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5B65" w14:textId="4124D5F7" w:rsidR="00E64C5F" w:rsidRPr="00794A43" w:rsidRDefault="00E91853" w:rsidP="00E91853">
      <w:pPr>
        <w:jc w:val="right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Valables dès le 01.</w:t>
      </w:r>
      <w:r w:rsidR="00F82529" w:rsidRPr="00794A43">
        <w:rPr>
          <w:rFonts w:ascii="Calibri Light" w:hAnsi="Calibri Light" w:cs="Calibri Light"/>
          <w:bCs/>
          <w:sz w:val="22"/>
          <w:szCs w:val="22"/>
        </w:rPr>
        <w:t>01.202</w:t>
      </w:r>
      <w:r w:rsidR="00A65446">
        <w:rPr>
          <w:rFonts w:ascii="Calibri Light" w:hAnsi="Calibri Light" w:cs="Calibri Light"/>
          <w:bCs/>
          <w:sz w:val="22"/>
          <w:szCs w:val="22"/>
        </w:rPr>
        <w:t>3</w:t>
      </w:r>
    </w:p>
    <w:p w14:paraId="001C0D55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F382EF9" w14:textId="77777777" w:rsidR="00E64C5F" w:rsidRPr="00794A43" w:rsidRDefault="00E64C5F" w:rsidP="00E64C5F">
      <w:pPr>
        <w:pStyle w:val="Paragraphedeliste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Critères d’acceptation</w:t>
      </w:r>
    </w:p>
    <w:p w14:paraId="396EF008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FFB4882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Afin de pouvoir bénéficier de notre service de repas à domicile, la personne intéressée doit répondre aux critères suivants :</w:t>
      </w:r>
    </w:p>
    <w:p w14:paraId="161988C2" w14:textId="77777777" w:rsidR="00B254D7" w:rsidRPr="00794A43" w:rsidRDefault="00B254D7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CA032BF" w14:textId="77777777" w:rsidR="00E64C5F" w:rsidRPr="00794A43" w:rsidRDefault="00E64C5F" w:rsidP="00E64C5F">
      <w:pPr>
        <w:pStyle w:val="Paragraphedeliste"/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être domiciliée sur la commune de Bulle </w:t>
      </w:r>
      <w:r w:rsidR="00B254D7" w:rsidRPr="00794A43">
        <w:rPr>
          <w:rFonts w:ascii="Calibri Light" w:hAnsi="Calibri Light" w:cs="Calibri Light"/>
          <w:bCs/>
          <w:sz w:val="22"/>
          <w:szCs w:val="22"/>
        </w:rPr>
        <w:t>ou La Tour-de-Trême</w:t>
      </w:r>
    </w:p>
    <w:p w14:paraId="58C7B309" w14:textId="77777777" w:rsidR="00E64C5F" w:rsidRPr="00794A43" w:rsidRDefault="00E64C5F" w:rsidP="00E64C5F">
      <w:pPr>
        <w:pStyle w:val="Paragraphedeliste"/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être une personne retraitée au bénéfice d’une rente AVS,</w:t>
      </w:r>
    </w:p>
    <w:p w14:paraId="002C3E9C" w14:textId="77777777" w:rsidR="00E64C5F" w:rsidRPr="00794A43" w:rsidRDefault="00E64C5F" w:rsidP="00E64C5F">
      <w:pPr>
        <w:pStyle w:val="Paragraphedeliste"/>
        <w:tabs>
          <w:tab w:val="left" w:pos="851"/>
        </w:tabs>
        <w:ind w:left="851" w:hanging="491"/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ab/>
      </w:r>
      <w:r w:rsidRPr="00794A43">
        <w:rPr>
          <w:rFonts w:ascii="Calibri Light" w:hAnsi="Calibri Light" w:cs="Calibri Light"/>
          <w:bCs/>
          <w:sz w:val="22"/>
          <w:szCs w:val="22"/>
        </w:rPr>
        <w:tab/>
        <w:t>ou</w:t>
      </w:r>
    </w:p>
    <w:p w14:paraId="3C6A8E16" w14:textId="77777777" w:rsidR="00D73227" w:rsidRPr="00794A43" w:rsidRDefault="00D73227" w:rsidP="00D73227">
      <w:pPr>
        <w:pStyle w:val="Paragraphedeliste"/>
        <w:tabs>
          <w:tab w:val="left" w:pos="851"/>
        </w:tabs>
        <w:ind w:left="851" w:hanging="491"/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ab/>
        <w:t xml:space="preserve">être envoyée par un médecin ou 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le service </w:t>
      </w:r>
      <w:r w:rsidRPr="00794A43">
        <w:rPr>
          <w:rFonts w:ascii="Calibri Light" w:hAnsi="Calibri Light" w:cs="Calibri Light"/>
          <w:bCs/>
          <w:sz w:val="22"/>
          <w:szCs w:val="22"/>
        </w:rPr>
        <w:t>social ou les soins à domicile. Dans ces cas, l’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>ordonnance médicale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est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 obligatoire </w:t>
      </w:r>
    </w:p>
    <w:p w14:paraId="5ED9AA4C" w14:textId="77777777" w:rsidR="00E64C5F" w:rsidRPr="00794A43" w:rsidRDefault="00E64C5F" w:rsidP="00D73227">
      <w:pPr>
        <w:pStyle w:val="Paragraphedeliste"/>
        <w:numPr>
          <w:ilvl w:val="0"/>
          <w:numId w:val="2"/>
        </w:numPr>
        <w:tabs>
          <w:tab w:val="left" w:pos="851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toute situation exceptionnelle fera l’objet d’une appréciation au cas par cas</w:t>
      </w:r>
    </w:p>
    <w:p w14:paraId="5F6718B3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12B64DF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8C96A52" w14:textId="77777777" w:rsidR="00E64C5F" w:rsidRPr="00794A43" w:rsidRDefault="00E64C5F" w:rsidP="00E64C5F">
      <w:pPr>
        <w:pStyle w:val="Paragraphedeliste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Inscriptions / Annonce</w:t>
      </w:r>
    </w:p>
    <w:p w14:paraId="7200A52D" w14:textId="77777777" w:rsidR="00E64C5F" w:rsidRPr="00794A43" w:rsidRDefault="00E64C5F" w:rsidP="00301F4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DCDA3F0" w14:textId="77777777" w:rsidR="00F82529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Toute nouvelle demande est à communiquer </w:t>
      </w:r>
      <w:r w:rsidR="00DB4CE5" w:rsidRPr="00794A43">
        <w:rPr>
          <w:rFonts w:ascii="Calibri Light" w:hAnsi="Calibri Light" w:cs="Calibri Light"/>
          <w:bCs/>
          <w:sz w:val="22"/>
          <w:szCs w:val="22"/>
        </w:rPr>
        <w:t xml:space="preserve">au secrétariat </w:t>
      </w:r>
      <w:r w:rsidRPr="00794A43">
        <w:rPr>
          <w:rFonts w:ascii="Calibri Light" w:hAnsi="Calibri Light" w:cs="Calibri Light"/>
          <w:bCs/>
          <w:sz w:val="22"/>
          <w:szCs w:val="22"/>
        </w:rPr>
        <w:t>des Foye</w:t>
      </w:r>
      <w:r w:rsidR="00B254D7" w:rsidRPr="00794A43">
        <w:rPr>
          <w:rFonts w:ascii="Calibri Light" w:hAnsi="Calibri Light" w:cs="Calibri Light"/>
          <w:bCs/>
          <w:sz w:val="22"/>
          <w:szCs w:val="22"/>
        </w:rPr>
        <w:t xml:space="preserve">rs de la Ville de Bulle </w:t>
      </w:r>
      <w:r w:rsidR="00275493" w:rsidRPr="00794A43">
        <w:rPr>
          <w:rFonts w:ascii="Calibri Light" w:hAnsi="Calibri Light" w:cs="Calibri Light"/>
          <w:bCs/>
          <w:sz w:val="22"/>
          <w:szCs w:val="22"/>
        </w:rPr>
        <w:br/>
      </w:r>
      <w:r w:rsidR="00275493" w:rsidRPr="00794A43">
        <w:rPr>
          <w:rFonts w:ascii="Calibri Light" w:hAnsi="Calibri Light" w:cs="Calibri Light"/>
          <w:bCs/>
          <w:sz w:val="22"/>
          <w:szCs w:val="22"/>
        </w:rPr>
        <w:sym w:font="Wingdings" w:char="F028"/>
      </w:r>
      <w:r w:rsidR="00275493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275493" w:rsidRPr="00794A43">
        <w:rPr>
          <w:rFonts w:ascii="Calibri Light" w:hAnsi="Calibri Light" w:cs="Calibri Light"/>
          <w:b/>
          <w:bCs/>
          <w:sz w:val="22"/>
          <w:szCs w:val="22"/>
        </w:rPr>
        <w:t>026/919.7</w:t>
      </w:r>
      <w:r w:rsidR="00DB4CE5" w:rsidRPr="00794A43">
        <w:rPr>
          <w:rFonts w:ascii="Calibri Light" w:hAnsi="Calibri Light" w:cs="Calibri Light"/>
          <w:b/>
          <w:bCs/>
          <w:sz w:val="22"/>
          <w:szCs w:val="22"/>
        </w:rPr>
        <w:t>0</w:t>
      </w:r>
      <w:r w:rsidR="00275493" w:rsidRPr="00794A43">
        <w:rPr>
          <w:rFonts w:ascii="Calibri Light" w:hAnsi="Calibri Light" w:cs="Calibri Light"/>
          <w:b/>
          <w:bCs/>
          <w:sz w:val="22"/>
          <w:szCs w:val="22"/>
        </w:rPr>
        <w:t>.0</w:t>
      </w:r>
      <w:r w:rsidR="00DB4CE5" w:rsidRPr="00794A43">
        <w:rPr>
          <w:rFonts w:ascii="Calibri Light" w:hAnsi="Calibri Light" w:cs="Calibri Light"/>
          <w:b/>
          <w:bCs/>
          <w:sz w:val="22"/>
          <w:szCs w:val="22"/>
        </w:rPr>
        <w:t>0</w:t>
      </w:r>
      <w:r w:rsidR="00F82529" w:rsidRPr="00794A43">
        <w:rPr>
          <w:rFonts w:ascii="Calibri Light" w:hAnsi="Calibri Light" w:cs="Calibri Light"/>
          <w:bCs/>
          <w:sz w:val="22"/>
          <w:szCs w:val="22"/>
        </w:rPr>
        <w:t>, aux heures de bureau suivantes :</w:t>
      </w:r>
    </w:p>
    <w:p w14:paraId="7516F9F0" w14:textId="77777777" w:rsidR="00F82529" w:rsidRPr="00794A43" w:rsidRDefault="00F82529" w:rsidP="00F82529">
      <w:pPr>
        <w:pStyle w:val="Paragraphedeliste"/>
        <w:numPr>
          <w:ilvl w:val="0"/>
          <w:numId w:val="9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du lundi au </w:t>
      </w:r>
      <w:r w:rsidR="00315FAE" w:rsidRPr="00794A43">
        <w:rPr>
          <w:rFonts w:ascii="Calibri Light" w:hAnsi="Calibri Light" w:cs="Calibri Light"/>
          <w:b/>
          <w:bCs/>
          <w:sz w:val="22"/>
          <w:szCs w:val="22"/>
        </w:rPr>
        <w:t>jeudi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> : 7h30-11h30 / 13h30-16h30</w:t>
      </w:r>
    </w:p>
    <w:p w14:paraId="0D7F5E88" w14:textId="77777777" w:rsidR="00315FAE" w:rsidRPr="00794A43" w:rsidRDefault="00315FAE" w:rsidP="00F82529">
      <w:pPr>
        <w:pStyle w:val="Paragraphedeliste"/>
        <w:numPr>
          <w:ilvl w:val="0"/>
          <w:numId w:val="9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le vendredi : 7h30-11h30 / 13h30-16h00</w:t>
      </w:r>
    </w:p>
    <w:p w14:paraId="6A5A4213" w14:textId="77777777" w:rsidR="00F82529" w:rsidRPr="00794A43" w:rsidRDefault="00F82529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3A5B55C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En fonction des disponibilités, celle-ci peut être placée temporairement sur une liste d’attente. </w:t>
      </w:r>
      <w:r w:rsidR="00E91853" w:rsidRPr="00794A43">
        <w:rPr>
          <w:rFonts w:ascii="Calibri Light" w:hAnsi="Calibri Light" w:cs="Calibri Light"/>
          <w:bCs/>
          <w:sz w:val="22"/>
          <w:szCs w:val="22"/>
        </w:rPr>
        <w:t xml:space="preserve">Un délai de 2 jours ouvrables est </w:t>
      </w:r>
      <w:r w:rsidR="00275493" w:rsidRPr="00794A43">
        <w:rPr>
          <w:rFonts w:ascii="Calibri Light" w:hAnsi="Calibri Light" w:cs="Calibri Light"/>
          <w:bCs/>
          <w:sz w:val="22"/>
          <w:szCs w:val="22"/>
        </w:rPr>
        <w:t>requis</w:t>
      </w:r>
      <w:r w:rsidR="00E91853" w:rsidRPr="00794A43">
        <w:rPr>
          <w:rFonts w:ascii="Calibri Light" w:hAnsi="Calibri Light" w:cs="Calibri Light"/>
          <w:bCs/>
          <w:sz w:val="22"/>
          <w:szCs w:val="22"/>
        </w:rPr>
        <w:t xml:space="preserve"> afin de mettre sur pied toute la logistique nécessaire.</w:t>
      </w:r>
    </w:p>
    <w:p w14:paraId="272B57D3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4D5057B" w14:textId="232908D9" w:rsidR="00E64C5F" w:rsidRDefault="00275493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Toute modification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> :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F4D8F" w:rsidRPr="00794A43">
        <w:rPr>
          <w:rFonts w:ascii="Calibri Light" w:hAnsi="Calibri Light" w:cs="Calibri Light"/>
          <w:bCs/>
          <w:sz w:val="22"/>
          <w:szCs w:val="22"/>
        </w:rPr>
        <w:t xml:space="preserve">annonce d’absence - </w:t>
      </w:r>
      <w:r w:rsidR="00E91853" w:rsidRPr="00794A43">
        <w:rPr>
          <w:rFonts w:ascii="Calibri Light" w:hAnsi="Calibri Light" w:cs="Calibri Light"/>
          <w:bCs/>
          <w:sz w:val="22"/>
          <w:szCs w:val="22"/>
        </w:rPr>
        <w:t>repas supplémentaire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 - </w:t>
      </w:r>
      <w:r w:rsidR="00FF4D8F" w:rsidRPr="00794A43">
        <w:rPr>
          <w:rFonts w:ascii="Calibri Light" w:hAnsi="Calibri Light" w:cs="Calibri Light"/>
          <w:bCs/>
          <w:sz w:val="22"/>
          <w:szCs w:val="22"/>
        </w:rPr>
        <w:t>etc.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 est à signaler dans le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s plus brefs délais </w:t>
      </w:r>
      <w:r w:rsidR="00696F8A" w:rsidRPr="00794A43">
        <w:rPr>
          <w:rFonts w:ascii="Calibri Light" w:hAnsi="Calibri Light" w:cs="Calibri Light"/>
          <w:bCs/>
          <w:sz w:val="22"/>
          <w:szCs w:val="22"/>
        </w:rPr>
        <w:t>auprès du secrétariat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des Foyers de la Ville de Bulle</w:t>
      </w:r>
      <w:r w:rsidR="00696F8A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82529" w:rsidRPr="00794A43">
        <w:rPr>
          <w:rFonts w:ascii="Calibri Light" w:hAnsi="Calibri Light" w:cs="Calibri Light"/>
          <w:b/>
          <w:bCs/>
          <w:sz w:val="22"/>
          <w:szCs w:val="22"/>
        </w:rPr>
        <w:t>aux heures de bureau</w:t>
      </w:r>
      <w:r w:rsidR="00F82529" w:rsidRPr="00794A43">
        <w:rPr>
          <w:rFonts w:ascii="Calibri Light" w:hAnsi="Calibri Light" w:cs="Calibri Light"/>
          <w:bCs/>
          <w:sz w:val="22"/>
          <w:szCs w:val="22"/>
        </w:rPr>
        <w:t xml:space="preserve"> ci-dessus</w:t>
      </w:r>
      <w:r w:rsidR="00F82529" w:rsidRPr="00794A43">
        <w:rPr>
          <w:rFonts w:ascii="Calibri Light" w:hAnsi="Calibri Light" w:cs="Calibri Light"/>
          <w:bCs/>
          <w:color w:val="FF0000"/>
          <w:sz w:val="22"/>
          <w:szCs w:val="22"/>
        </w:rPr>
        <w:t xml:space="preserve"> </w:t>
      </w:r>
      <w:r w:rsidR="00696F8A" w:rsidRPr="00794A43">
        <w:rPr>
          <w:rFonts w:ascii="Calibri Light" w:hAnsi="Calibri Light" w:cs="Calibri Light"/>
          <w:bCs/>
          <w:sz w:val="22"/>
          <w:szCs w:val="22"/>
        </w:rPr>
        <w:t>(en cas d’urgence, la cuisine peut être atteinte au no 026.919.71.03)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>L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e </w:t>
      </w:r>
      <w:r w:rsidR="004E1C69" w:rsidRPr="00794A43">
        <w:rPr>
          <w:rFonts w:ascii="Calibri Light" w:hAnsi="Calibri Light" w:cs="Calibri Light"/>
          <w:b/>
          <w:bCs/>
          <w:sz w:val="22"/>
          <w:szCs w:val="22"/>
        </w:rPr>
        <w:t>préavis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 xml:space="preserve"> es</w:t>
      </w:r>
      <w:r w:rsidR="004E1C69" w:rsidRPr="00794A43">
        <w:rPr>
          <w:rFonts w:ascii="Calibri Light" w:hAnsi="Calibri Light" w:cs="Calibri Light"/>
          <w:b/>
          <w:bCs/>
          <w:sz w:val="22"/>
          <w:szCs w:val="22"/>
        </w:rPr>
        <w:t xml:space="preserve">t fixé </w:t>
      </w:r>
      <w:r w:rsidR="00E76D9A" w:rsidRPr="00794A43">
        <w:rPr>
          <w:rFonts w:ascii="Calibri Light" w:hAnsi="Calibri Light" w:cs="Calibri Light"/>
          <w:b/>
          <w:bCs/>
          <w:sz w:val="22"/>
          <w:szCs w:val="22"/>
        </w:rPr>
        <w:t xml:space="preserve">dans tous les cas </w:t>
      </w:r>
      <w:r w:rsidR="004E1C69" w:rsidRPr="00794A43">
        <w:rPr>
          <w:rFonts w:ascii="Calibri Light" w:hAnsi="Calibri Light" w:cs="Calibri Light"/>
          <w:b/>
          <w:bCs/>
          <w:sz w:val="22"/>
          <w:szCs w:val="22"/>
        </w:rPr>
        <w:t>à 24 heures ouvrables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. Passé ce délai, i</w:t>
      </w:r>
      <w:r w:rsidR="00E91853" w:rsidRPr="00794A43">
        <w:rPr>
          <w:rFonts w:ascii="Calibri Light" w:hAnsi="Calibri Light" w:cs="Calibri Light"/>
          <w:bCs/>
          <w:sz w:val="22"/>
          <w:szCs w:val="22"/>
        </w:rPr>
        <w:t>l ne sera plus p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ossible de </w:t>
      </w:r>
      <w:r w:rsidR="00E91853" w:rsidRPr="00794A43">
        <w:rPr>
          <w:rFonts w:ascii="Calibri Light" w:hAnsi="Calibri Light" w:cs="Calibri Light"/>
          <w:bCs/>
          <w:sz w:val="22"/>
          <w:szCs w:val="22"/>
        </w:rPr>
        <w:t>donner une suite favorable.</w:t>
      </w:r>
    </w:p>
    <w:p w14:paraId="78453CC7" w14:textId="1339973B" w:rsidR="00A65446" w:rsidRDefault="00A65446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36B6C81" w14:textId="2B610676" w:rsidR="00A65446" w:rsidRPr="00794A43" w:rsidRDefault="00A65446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Les </w:t>
      </w:r>
      <w:r w:rsidRPr="00A65446">
        <w:rPr>
          <w:rFonts w:ascii="Calibri Light" w:hAnsi="Calibri Light" w:cs="Calibri Light"/>
          <w:b/>
          <w:bCs/>
          <w:sz w:val="22"/>
          <w:szCs w:val="22"/>
        </w:rPr>
        <w:t>changement</w:t>
      </w:r>
      <w:r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A65446">
        <w:rPr>
          <w:rFonts w:ascii="Calibri Light" w:hAnsi="Calibri Light" w:cs="Calibri Light"/>
          <w:b/>
          <w:bCs/>
          <w:sz w:val="22"/>
          <w:szCs w:val="22"/>
        </w:rPr>
        <w:t xml:space="preserve"> de prestations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 xml:space="preserve">sont en principe pris en compte </w:t>
      </w:r>
      <w:r w:rsidRPr="00A65446">
        <w:rPr>
          <w:rFonts w:ascii="Calibri Light" w:hAnsi="Calibri Light" w:cs="Calibri Light"/>
          <w:b/>
          <w:bCs/>
          <w:sz w:val="22"/>
          <w:szCs w:val="22"/>
        </w:rPr>
        <w:t>au début et au 15 de chaque mois</w:t>
      </w:r>
      <w:r>
        <w:rPr>
          <w:rFonts w:ascii="Calibri Light" w:hAnsi="Calibri Light" w:cs="Calibri Light"/>
          <w:bCs/>
          <w:sz w:val="22"/>
          <w:szCs w:val="22"/>
        </w:rPr>
        <w:t xml:space="preserve"> uniquement.</w:t>
      </w:r>
    </w:p>
    <w:p w14:paraId="3B4012A1" w14:textId="77777777" w:rsidR="00E64C5F" w:rsidRPr="00794A43" w:rsidRDefault="00E64C5F" w:rsidP="00301F4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4178740" w14:textId="77777777" w:rsidR="00E64C5F" w:rsidRPr="00794A43" w:rsidRDefault="00E64C5F" w:rsidP="00301F4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5AC7725" w14:textId="77777777" w:rsidR="00E64C5F" w:rsidRPr="00794A43" w:rsidRDefault="00E64C5F" w:rsidP="00E64C5F">
      <w:pPr>
        <w:pStyle w:val="Paragraphedeliste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Liste des prestations</w:t>
      </w:r>
    </w:p>
    <w:p w14:paraId="34639890" w14:textId="77777777" w:rsidR="00E64C5F" w:rsidRPr="00794A43" w:rsidRDefault="00E64C5F" w:rsidP="00301F4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BE0A925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Le plan de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s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menus de la semaine 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suivante </w:t>
      </w:r>
      <w:r w:rsidRPr="00794A43">
        <w:rPr>
          <w:rFonts w:ascii="Calibri Light" w:hAnsi="Calibri Light" w:cs="Calibri Light"/>
          <w:bCs/>
          <w:sz w:val="22"/>
          <w:szCs w:val="22"/>
        </w:rPr>
        <w:t>est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 distribué le mercredi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. Il est également disponible à l’adresse </w:t>
      </w:r>
      <w:r w:rsidRPr="00794A43">
        <w:rPr>
          <w:rFonts w:ascii="Calibri Light" w:hAnsi="Calibri Light" w:cs="Calibri Light"/>
          <w:bCs/>
          <w:sz w:val="22"/>
          <w:szCs w:val="22"/>
          <w:u w:val="single"/>
        </w:rPr>
        <w:t>www.foyers-bulle.ch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. </w:t>
      </w:r>
    </w:p>
    <w:p w14:paraId="24C5F2AB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8FB5845" w14:textId="77777777" w:rsidR="00E64C5F" w:rsidRPr="00794A43" w:rsidRDefault="00D73227" w:rsidP="00F558FC">
      <w:pPr>
        <w:pStyle w:val="Paragraphedeliste"/>
        <w:numPr>
          <w:ilvl w:val="0"/>
          <w:numId w:val="6"/>
        </w:numPr>
        <w:tabs>
          <w:tab w:val="left" w:pos="426"/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Menu du jour 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>portion normal</w:t>
      </w:r>
      <w:r w:rsidRPr="00794A43">
        <w:rPr>
          <w:rFonts w:ascii="Calibri Light" w:hAnsi="Calibri Light" w:cs="Calibri Light"/>
          <w:bCs/>
          <w:sz w:val="22"/>
          <w:szCs w:val="22"/>
        </w:rPr>
        <w:t>e, avec potage et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 dessert 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 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18.00</w:t>
      </w:r>
    </w:p>
    <w:p w14:paraId="3D763A37" w14:textId="77777777" w:rsidR="00E64C5F" w:rsidRPr="00794A43" w:rsidRDefault="00E64C5F" w:rsidP="00F558FC">
      <w:pPr>
        <w:pStyle w:val="Paragraphedeliste"/>
        <w:numPr>
          <w:ilvl w:val="0"/>
          <w:numId w:val="6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M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enu du jour, avec potage et sans dessert 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ab/>
      </w:r>
      <w:r w:rsidRPr="00794A43">
        <w:rPr>
          <w:rFonts w:ascii="Calibri Light" w:hAnsi="Calibri Light" w:cs="Calibri Light"/>
          <w:bCs/>
          <w:sz w:val="22"/>
          <w:szCs w:val="22"/>
        </w:rPr>
        <w:t>Fr.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 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Pr="00794A43">
        <w:rPr>
          <w:rFonts w:ascii="Calibri Light" w:hAnsi="Calibri Light" w:cs="Calibri Light"/>
          <w:bCs/>
          <w:sz w:val="22"/>
          <w:szCs w:val="22"/>
        </w:rPr>
        <w:t>16.50</w:t>
      </w:r>
    </w:p>
    <w:p w14:paraId="7BA42013" w14:textId="77777777" w:rsidR="00E64C5F" w:rsidRPr="00794A43" w:rsidRDefault="004E1C69" w:rsidP="00F558FC">
      <w:pPr>
        <w:pStyle w:val="Paragraphedeliste"/>
        <w:numPr>
          <w:ilvl w:val="0"/>
          <w:numId w:val="6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Menu du jour, sans potage et avec dessert </w:t>
      </w:r>
      <w:r w:rsidRPr="00794A43">
        <w:rPr>
          <w:rFonts w:ascii="Calibri Light" w:hAnsi="Calibri Light" w:cs="Calibri Light"/>
          <w:bCs/>
          <w:sz w:val="22"/>
          <w:szCs w:val="22"/>
        </w:rPr>
        <w:tab/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Fr.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>16.50</w:t>
      </w:r>
    </w:p>
    <w:p w14:paraId="626F7FC6" w14:textId="77777777" w:rsidR="00E64C5F" w:rsidRPr="00794A43" w:rsidRDefault="00E64C5F" w:rsidP="00F558FC">
      <w:pPr>
        <w:pStyle w:val="Paragraphedeliste"/>
        <w:numPr>
          <w:ilvl w:val="0"/>
          <w:numId w:val="6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Assiette du j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our, sans potage, sans dessert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ab/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Fr. </w:t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="004E1C69" w:rsidRPr="00794A43">
        <w:rPr>
          <w:rFonts w:ascii="Calibri Light" w:hAnsi="Calibri Light" w:cs="Calibri Light"/>
          <w:bCs/>
          <w:sz w:val="22"/>
          <w:szCs w:val="22"/>
        </w:rPr>
        <w:t>15.00</w:t>
      </w:r>
    </w:p>
    <w:p w14:paraId="6A85A6F8" w14:textId="77777777" w:rsidR="00E64C5F" w:rsidRPr="00794A43" w:rsidRDefault="004E1C69" w:rsidP="00F558FC">
      <w:pPr>
        <w:pStyle w:val="Paragraphedeliste"/>
        <w:numPr>
          <w:ilvl w:val="0"/>
          <w:numId w:val="6"/>
        </w:numPr>
        <w:tabs>
          <w:tab w:val="left" w:pos="426"/>
          <w:tab w:val="left" w:pos="5670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½ portion</w:t>
      </w:r>
      <w:r w:rsidRPr="00794A43">
        <w:rPr>
          <w:rFonts w:ascii="Calibri Light" w:hAnsi="Calibri Light" w:cs="Calibri Light"/>
          <w:bCs/>
          <w:sz w:val="22"/>
          <w:szCs w:val="22"/>
        </w:rPr>
        <w:tab/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 xml:space="preserve">déduction de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  <w:t>Fr.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  <w:t>2.00</w:t>
      </w:r>
    </w:p>
    <w:p w14:paraId="24636258" w14:textId="77777777" w:rsidR="00E64C5F" w:rsidRPr="00794A43" w:rsidRDefault="00E64C5F" w:rsidP="00F558FC">
      <w:pPr>
        <w:pStyle w:val="Paragraphedeliste"/>
        <w:numPr>
          <w:ilvl w:val="0"/>
          <w:numId w:val="6"/>
        </w:numPr>
        <w:tabs>
          <w:tab w:val="left" w:pos="426"/>
          <w:tab w:val="left" w:pos="5670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1½ portion                                         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 xml:space="preserve">                          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  <w:t xml:space="preserve">supplément de </w:t>
      </w:r>
      <w:r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  <w:t>2.00</w:t>
      </w:r>
    </w:p>
    <w:p w14:paraId="13C0932D" w14:textId="77777777" w:rsidR="00E64C5F" w:rsidRPr="00794A43" w:rsidRDefault="00273028" w:rsidP="00F558FC">
      <w:pPr>
        <w:pStyle w:val="Paragraphedeliste"/>
        <w:numPr>
          <w:ilvl w:val="0"/>
          <w:numId w:val="6"/>
        </w:numPr>
        <w:tabs>
          <w:tab w:val="left" w:pos="426"/>
          <w:tab w:val="left" w:pos="5670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Repas pris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 xml:space="preserve"> au F</w:t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>oyer de Boul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>eyres ou à la Maison Bourgeoisiale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</w:r>
      <w:r w:rsidR="00E64C5F" w:rsidRPr="00794A43">
        <w:rPr>
          <w:rFonts w:ascii="Calibri Light" w:hAnsi="Calibri Light" w:cs="Calibri Light"/>
          <w:bCs/>
          <w:sz w:val="22"/>
          <w:szCs w:val="22"/>
        </w:rPr>
        <w:t xml:space="preserve">Fr.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ab/>
        <w:t>15.00</w:t>
      </w:r>
    </w:p>
    <w:p w14:paraId="5DDAEA94" w14:textId="77777777" w:rsidR="00E64C5F" w:rsidRPr="00A65446" w:rsidRDefault="00E64C5F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14"/>
          <w:szCs w:val="22"/>
        </w:rPr>
      </w:pPr>
    </w:p>
    <w:p w14:paraId="326629AD" w14:textId="77777777" w:rsidR="00E64C5F" w:rsidRPr="00794A43" w:rsidRDefault="00E64C5F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Ces prix s’entendent 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 xml:space="preserve">livraison </w:t>
      </w:r>
      <w:r w:rsidR="00EA7BD2" w:rsidRPr="00794A43">
        <w:rPr>
          <w:rFonts w:ascii="Calibri Light" w:hAnsi="Calibri Light" w:cs="Calibri Light"/>
          <w:bCs/>
          <w:sz w:val="22"/>
          <w:szCs w:val="22"/>
        </w:rPr>
        <w:t>et TVA comprises.</w:t>
      </w:r>
    </w:p>
    <w:p w14:paraId="3C039A69" w14:textId="77777777" w:rsidR="00E64C5F" w:rsidRPr="00794A43" w:rsidRDefault="00E64C5F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lastRenderedPageBreak/>
        <w:t>Dans le cas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 xml:space="preserve"> d’une alimentation spécifique : diabète – allergie – intolérance – ou autres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1876B3" w:rsidRPr="00794A43">
        <w:rPr>
          <w:rFonts w:ascii="Calibri Light" w:hAnsi="Calibri Light" w:cs="Calibri Light"/>
          <w:bCs/>
          <w:sz w:val="22"/>
          <w:szCs w:val="22"/>
        </w:rPr>
        <w:t>nous vous demandons de nous informer</w:t>
      </w:r>
      <w:r w:rsidR="00955535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1876B3" w:rsidRPr="00794A43">
        <w:rPr>
          <w:rFonts w:ascii="Calibri Light" w:hAnsi="Calibri Light" w:cs="Calibri Light"/>
          <w:bCs/>
          <w:sz w:val="22"/>
          <w:szCs w:val="22"/>
        </w:rPr>
        <w:t>de ces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particularités lors de l’inscription ou di</w:t>
      </w:r>
      <w:r w:rsidR="00CF32EB" w:rsidRPr="00794A43">
        <w:rPr>
          <w:rFonts w:ascii="Calibri Light" w:hAnsi="Calibri Light" w:cs="Calibri Light"/>
          <w:bCs/>
          <w:sz w:val="22"/>
          <w:szCs w:val="22"/>
        </w:rPr>
        <w:t>rectement au livreur des repas. L</w:t>
      </w:r>
      <w:r w:rsidRPr="00794A43">
        <w:rPr>
          <w:rFonts w:ascii="Calibri Light" w:hAnsi="Calibri Light" w:cs="Calibri Light"/>
          <w:bCs/>
          <w:sz w:val="22"/>
          <w:szCs w:val="22"/>
        </w:rPr>
        <w:t>es menus seront automatiquement adaptés par notre équipe de cuisine en fonction de ces critères.</w:t>
      </w:r>
    </w:p>
    <w:p w14:paraId="7147952B" w14:textId="77777777" w:rsidR="00301F42" w:rsidRPr="00794A43" w:rsidRDefault="00301F42" w:rsidP="00F558FC">
      <w:pPr>
        <w:tabs>
          <w:tab w:val="left" w:pos="7797"/>
          <w:tab w:val="right" w:pos="9072"/>
        </w:tabs>
        <w:rPr>
          <w:rFonts w:ascii="Calibri Light" w:hAnsi="Calibri Light" w:cs="Calibri Light"/>
          <w:b/>
          <w:bCs/>
          <w:sz w:val="22"/>
          <w:szCs w:val="22"/>
        </w:rPr>
      </w:pPr>
    </w:p>
    <w:p w14:paraId="62328975" w14:textId="77777777" w:rsidR="00E91853" w:rsidRPr="00794A43" w:rsidRDefault="00E91853" w:rsidP="00F558FC">
      <w:pPr>
        <w:tabs>
          <w:tab w:val="left" w:pos="7797"/>
          <w:tab w:val="right" w:pos="9072"/>
        </w:tabs>
        <w:rPr>
          <w:rFonts w:ascii="Calibri Light" w:hAnsi="Calibri Light" w:cs="Calibri Light"/>
          <w:b/>
          <w:bCs/>
          <w:sz w:val="22"/>
          <w:szCs w:val="22"/>
        </w:rPr>
      </w:pPr>
    </w:p>
    <w:p w14:paraId="47D02AA4" w14:textId="77777777" w:rsidR="00E64C5F" w:rsidRPr="00794A43" w:rsidRDefault="00D3577F" w:rsidP="00F558FC">
      <w:pPr>
        <w:pStyle w:val="Paragraphedeliste"/>
        <w:numPr>
          <w:ilvl w:val="0"/>
          <w:numId w:val="1"/>
        </w:numPr>
        <w:tabs>
          <w:tab w:val="left" w:pos="426"/>
          <w:tab w:val="left" w:pos="7797"/>
          <w:tab w:val="right" w:pos="9072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Conditions de livraison</w:t>
      </w:r>
    </w:p>
    <w:p w14:paraId="1800A6F4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C119C28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Nos repas de midi sont livrés à domicile du lundi au dimanche, jou</w:t>
      </w:r>
      <w:r w:rsidR="00A841F1" w:rsidRPr="00794A43">
        <w:rPr>
          <w:rFonts w:ascii="Calibri Light" w:hAnsi="Calibri Light" w:cs="Calibri Light"/>
          <w:bCs/>
          <w:sz w:val="22"/>
          <w:szCs w:val="22"/>
        </w:rPr>
        <w:t>rs fériés compris, entre 10h30 et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12h30. L’heure exacte de la livraison dépend de l’organisat</w:t>
      </w:r>
      <w:r w:rsidR="004368CD" w:rsidRPr="00794A43">
        <w:rPr>
          <w:rFonts w:ascii="Calibri Light" w:hAnsi="Calibri Light" w:cs="Calibri Light"/>
          <w:bCs/>
          <w:sz w:val="22"/>
          <w:szCs w:val="22"/>
        </w:rPr>
        <w:t>ion des différentes tournées. E</w:t>
      </w:r>
      <w:r w:rsidRPr="00794A43">
        <w:rPr>
          <w:rFonts w:ascii="Calibri Light" w:hAnsi="Calibri Light" w:cs="Calibri Light"/>
          <w:bCs/>
          <w:sz w:val="22"/>
          <w:szCs w:val="22"/>
        </w:rPr>
        <w:t>lle ne peut donc pas être choisie par le client. Elle peut varier quelque peu e</w:t>
      </w:r>
      <w:r w:rsidR="004368CD" w:rsidRPr="00794A43">
        <w:rPr>
          <w:rFonts w:ascii="Calibri Light" w:hAnsi="Calibri Light" w:cs="Calibri Light"/>
          <w:bCs/>
          <w:sz w:val="22"/>
          <w:szCs w:val="22"/>
        </w:rPr>
        <w:t>ntre la semaine et le week-end car l’organisation est différente</w:t>
      </w:r>
      <w:r w:rsidRPr="00794A43">
        <w:rPr>
          <w:rFonts w:ascii="Calibri Light" w:hAnsi="Calibri Light" w:cs="Calibri Light"/>
          <w:bCs/>
          <w:sz w:val="22"/>
          <w:szCs w:val="22"/>
        </w:rPr>
        <w:t>.</w:t>
      </w:r>
    </w:p>
    <w:p w14:paraId="7AA0893D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BDD9C6" w14:textId="77777777" w:rsidR="00DB0270" w:rsidRPr="00794A43" w:rsidRDefault="00955535" w:rsidP="00DB0270">
      <w:pPr>
        <w:tabs>
          <w:tab w:val="left" w:pos="426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Au moment de la livraison, le livreur remet au client une cantine thermo-transport dans laquelle s</w:t>
      </w:r>
      <w:r w:rsidR="004368CD" w:rsidRPr="00794A43">
        <w:rPr>
          <w:rFonts w:ascii="Calibri Light" w:hAnsi="Calibri Light" w:cs="Calibri Light"/>
          <w:bCs/>
          <w:sz w:val="22"/>
          <w:szCs w:val="22"/>
        </w:rPr>
        <w:t>e trouve le repas chaud du jour</w:t>
      </w:r>
      <w:r w:rsidR="00D73227" w:rsidRPr="00794A43">
        <w:rPr>
          <w:rFonts w:ascii="Calibri Light" w:hAnsi="Calibri Light" w:cs="Calibri Light"/>
          <w:bCs/>
          <w:sz w:val="22"/>
          <w:szCs w:val="22"/>
        </w:rPr>
        <w:t xml:space="preserve">. Il </w:t>
      </w:r>
      <w:r w:rsidRPr="00794A43">
        <w:rPr>
          <w:rFonts w:ascii="Calibri Light" w:hAnsi="Calibri Light" w:cs="Calibri Light"/>
          <w:bCs/>
          <w:sz w:val="22"/>
          <w:szCs w:val="22"/>
        </w:rPr>
        <w:t>récupère simultanément la cantine v</w:t>
      </w:r>
      <w:r w:rsidR="004368CD" w:rsidRPr="00794A43">
        <w:rPr>
          <w:rFonts w:ascii="Calibri Light" w:hAnsi="Calibri Light" w:cs="Calibri Light"/>
          <w:bCs/>
          <w:sz w:val="22"/>
          <w:szCs w:val="22"/>
        </w:rPr>
        <w:t xml:space="preserve">ide de la livraison précédente. </w:t>
      </w:r>
      <w:r w:rsidR="004368CD" w:rsidRPr="00794A43">
        <w:rPr>
          <w:rFonts w:ascii="Calibri Light" w:hAnsi="Calibri Light" w:cs="Calibri Light"/>
          <w:b/>
          <w:bCs/>
          <w:sz w:val="22"/>
          <w:szCs w:val="22"/>
        </w:rPr>
        <w:t>Elle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 doit être vidée et lavée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D73227" w:rsidRPr="00794A43">
        <w:rPr>
          <w:rFonts w:ascii="Calibri Light" w:hAnsi="Calibri Light" w:cs="Calibri Light"/>
          <w:bCs/>
          <w:sz w:val="22"/>
          <w:szCs w:val="22"/>
        </w:rPr>
        <w:t>En cas de négligence, u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>ne participation aux frais de nettoyage pourrait être demandée au client</w:t>
      </w:r>
      <w:r w:rsidR="00D73227" w:rsidRPr="00794A43">
        <w:rPr>
          <w:rFonts w:ascii="Calibri Light" w:hAnsi="Calibri Light" w:cs="Calibri Light"/>
          <w:bCs/>
          <w:sz w:val="22"/>
          <w:szCs w:val="22"/>
        </w:rPr>
        <w:t>.</w:t>
      </w:r>
    </w:p>
    <w:p w14:paraId="3D58816F" w14:textId="77777777" w:rsidR="00D73227" w:rsidRPr="00794A43" w:rsidRDefault="00D73227" w:rsidP="00DB0270">
      <w:pPr>
        <w:tabs>
          <w:tab w:val="left" w:pos="426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76A4696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En présence du client, il inscrit la date d</w:t>
      </w:r>
      <w:r w:rsidR="004368CD" w:rsidRPr="00794A43">
        <w:rPr>
          <w:rFonts w:ascii="Calibri Light" w:hAnsi="Calibri Light" w:cs="Calibri Light"/>
          <w:bCs/>
          <w:sz w:val="22"/>
          <w:szCs w:val="22"/>
        </w:rPr>
        <w:t>u jour sur la carte de contrôle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qui fait office de bulletin de livraison.</w:t>
      </w:r>
    </w:p>
    <w:p w14:paraId="13229201" w14:textId="77777777" w:rsidR="00E91853" w:rsidRPr="00794A43" w:rsidRDefault="00E91853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047FBF8" w14:textId="77777777" w:rsidR="00955535" w:rsidRPr="00794A43" w:rsidRDefault="004B56C9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Pour les 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>jours fériés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 en semaine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 xml:space="preserve">, 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il n’y a aucune modification pour 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>la livraison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>. L’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 xml:space="preserve">organisation 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 xml:space="preserve">est similaire à un </w:t>
      </w:r>
      <w:r w:rsidR="00E91853" w:rsidRPr="00794A43">
        <w:rPr>
          <w:rFonts w:ascii="Calibri Light" w:hAnsi="Calibri Light" w:cs="Calibri Light"/>
          <w:b/>
          <w:bCs/>
          <w:sz w:val="22"/>
          <w:szCs w:val="22"/>
        </w:rPr>
        <w:t xml:space="preserve">jour 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>normal.</w:t>
      </w:r>
    </w:p>
    <w:p w14:paraId="549A1722" w14:textId="77777777" w:rsidR="004B56C9" w:rsidRPr="00794A43" w:rsidRDefault="004B56C9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6765C7A" w14:textId="77777777" w:rsidR="00955535" w:rsidRPr="00794A43" w:rsidRDefault="00071B3B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Aucune livraison n’a lieu pour l</w:t>
      </w:r>
      <w:r w:rsidR="00955535" w:rsidRPr="00794A43">
        <w:rPr>
          <w:rFonts w:ascii="Calibri Light" w:hAnsi="Calibri Light" w:cs="Calibri Light"/>
          <w:bCs/>
          <w:sz w:val="22"/>
          <w:szCs w:val="22"/>
        </w:rPr>
        <w:t>e repas du soir.</w:t>
      </w:r>
    </w:p>
    <w:p w14:paraId="75C68816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C5FB70A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EFDEEFF" w14:textId="77777777" w:rsidR="00E64C5F" w:rsidRPr="00794A43" w:rsidRDefault="00E64C5F" w:rsidP="00F558FC">
      <w:pPr>
        <w:pStyle w:val="Paragraphedeliste"/>
        <w:numPr>
          <w:ilvl w:val="0"/>
          <w:numId w:val="1"/>
        </w:numPr>
        <w:tabs>
          <w:tab w:val="left" w:pos="426"/>
          <w:tab w:val="left" w:pos="7797"/>
          <w:tab w:val="right" w:pos="9072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Matériel perdu, détérioré ou non rendu</w:t>
      </w:r>
    </w:p>
    <w:p w14:paraId="4EC689D9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1A3222C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Le matériel qui est perdu, détérioré ou qui n’est pas rendu au livreur sera facturé au client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794A43">
        <w:rPr>
          <w:rFonts w:ascii="Calibri Light" w:hAnsi="Calibri Light" w:cs="Calibri Light"/>
          <w:bCs/>
          <w:sz w:val="22"/>
          <w:szCs w:val="22"/>
        </w:rPr>
        <w:t>selon la liste des prix d’achat a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 xml:space="preserve">u 01.01.2016, TVA </w:t>
      </w:r>
      <w:r w:rsidR="00C124B9" w:rsidRPr="00794A43">
        <w:rPr>
          <w:rFonts w:ascii="Calibri Light" w:hAnsi="Calibri Light" w:cs="Calibri Light"/>
          <w:bCs/>
          <w:sz w:val="22"/>
          <w:szCs w:val="22"/>
        </w:rPr>
        <w:t>c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 xml:space="preserve">omprise : </w:t>
      </w:r>
    </w:p>
    <w:p w14:paraId="5A62D1BE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C15451C" w14:textId="77777777" w:rsidR="00955535" w:rsidRPr="00794A43" w:rsidRDefault="00955535" w:rsidP="00F558FC">
      <w:pPr>
        <w:pStyle w:val="Paragraphedeliste"/>
        <w:numPr>
          <w:ilvl w:val="0"/>
          <w:numId w:val="7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Couvercle de canti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>ne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 xml:space="preserve"> en plastique, gris foncé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140.00</w:t>
      </w:r>
    </w:p>
    <w:p w14:paraId="770909E7" w14:textId="77777777" w:rsidR="00955535" w:rsidRPr="00794A43" w:rsidRDefault="00955535" w:rsidP="00F558FC">
      <w:pPr>
        <w:pStyle w:val="Paragraphedeliste"/>
        <w:numPr>
          <w:ilvl w:val="0"/>
          <w:numId w:val="7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Dessous de cant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 xml:space="preserve">ine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>en plastique, gris clair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115.00</w:t>
      </w:r>
    </w:p>
    <w:p w14:paraId="30CDCEBE" w14:textId="77777777" w:rsidR="00301F42" w:rsidRPr="00794A43" w:rsidRDefault="00FB562C" w:rsidP="00F558FC">
      <w:pPr>
        <w:pStyle w:val="Paragraphedeliste"/>
        <w:numPr>
          <w:ilvl w:val="0"/>
          <w:numId w:val="7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Assiette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 xml:space="preserve"> en </w:t>
      </w:r>
      <w:r w:rsidRPr="00794A43">
        <w:rPr>
          <w:rFonts w:ascii="Calibri Light" w:hAnsi="Calibri Light" w:cs="Calibri Light"/>
          <w:bCs/>
          <w:sz w:val="22"/>
          <w:szCs w:val="22"/>
        </w:rPr>
        <w:t>porcelaine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 xml:space="preserve"> blanche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32.00</w:t>
      </w:r>
    </w:p>
    <w:p w14:paraId="6281112F" w14:textId="77777777" w:rsidR="00955535" w:rsidRPr="00794A43" w:rsidRDefault="00955535" w:rsidP="00F558FC">
      <w:pPr>
        <w:pStyle w:val="Paragraphedeliste"/>
        <w:numPr>
          <w:ilvl w:val="0"/>
          <w:numId w:val="7"/>
        </w:numPr>
        <w:tabs>
          <w:tab w:val="left" w:pos="426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Couvercle pour assie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>tte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 xml:space="preserve"> en plastique, gris clair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25.00</w:t>
      </w:r>
    </w:p>
    <w:p w14:paraId="0C7D20D4" w14:textId="77777777" w:rsidR="00301F42" w:rsidRPr="00794A43" w:rsidRDefault="00FB562C" w:rsidP="00F558FC">
      <w:pPr>
        <w:pStyle w:val="Paragraphedeliste"/>
        <w:numPr>
          <w:ilvl w:val="0"/>
          <w:numId w:val="7"/>
        </w:numPr>
        <w:tabs>
          <w:tab w:val="left" w:pos="426"/>
          <w:tab w:val="left" w:pos="7230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Bol en porcelaine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 xml:space="preserve"> blanc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12.00</w:t>
      </w:r>
    </w:p>
    <w:p w14:paraId="376115F2" w14:textId="77777777" w:rsidR="00955535" w:rsidRPr="00794A43" w:rsidRDefault="00955535" w:rsidP="00F558FC">
      <w:pPr>
        <w:pStyle w:val="Paragraphedeliste"/>
        <w:numPr>
          <w:ilvl w:val="0"/>
          <w:numId w:val="7"/>
        </w:numPr>
        <w:tabs>
          <w:tab w:val="left" w:pos="426"/>
          <w:tab w:val="left" w:pos="7230"/>
          <w:tab w:val="left" w:pos="7797"/>
          <w:tab w:val="left" w:pos="8080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Couvercle pour bols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>en plastique, gris clair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 xml:space="preserve">Fr. </w:t>
      </w:r>
      <w:r w:rsidR="00F558FC" w:rsidRPr="00794A43">
        <w:rPr>
          <w:rFonts w:ascii="Calibri Light" w:hAnsi="Calibri Light" w:cs="Calibri Light"/>
          <w:bCs/>
          <w:sz w:val="22"/>
          <w:szCs w:val="22"/>
        </w:rPr>
        <w:tab/>
        <w:t>12.00</w:t>
      </w:r>
    </w:p>
    <w:p w14:paraId="2293AFD8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6CDBD86" w14:textId="77777777" w:rsidR="00955535" w:rsidRPr="00794A43" w:rsidRDefault="00955535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DEC7F2A" w14:textId="77777777" w:rsidR="00E64C5F" w:rsidRPr="00794A43" w:rsidRDefault="00301F42" w:rsidP="00F558FC">
      <w:pPr>
        <w:pStyle w:val="Paragraphedeliste"/>
        <w:numPr>
          <w:ilvl w:val="0"/>
          <w:numId w:val="1"/>
        </w:numPr>
        <w:tabs>
          <w:tab w:val="left" w:pos="426"/>
          <w:tab w:val="left" w:pos="7797"/>
          <w:tab w:val="right" w:pos="9072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F</w:t>
      </w:r>
      <w:r w:rsidR="00E64C5F" w:rsidRPr="00794A43">
        <w:rPr>
          <w:rFonts w:ascii="Calibri Light" w:hAnsi="Calibri Light" w:cs="Calibri Light"/>
          <w:b/>
          <w:bCs/>
          <w:sz w:val="22"/>
          <w:szCs w:val="22"/>
        </w:rPr>
        <w:t>acturation</w:t>
      </w:r>
    </w:p>
    <w:p w14:paraId="24D76505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64B46E8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La factur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>ation est établie mensuellement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selon les indications inscrites sur la carte de contrôle</w:t>
      </w:r>
      <w:r w:rsidR="00FB562C" w:rsidRPr="00794A43">
        <w:rPr>
          <w:rFonts w:ascii="Calibri Light" w:hAnsi="Calibri Light" w:cs="Calibri Light"/>
          <w:bCs/>
          <w:sz w:val="22"/>
          <w:szCs w:val="22"/>
        </w:rPr>
        <w:t>.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Son paiement s’effectue à 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>30 jours net</w:t>
      </w:r>
      <w:r w:rsidRPr="00794A43">
        <w:rPr>
          <w:rFonts w:ascii="Calibri Light" w:hAnsi="Calibri Light" w:cs="Calibri Light"/>
          <w:bCs/>
          <w:sz w:val="22"/>
          <w:szCs w:val="22"/>
        </w:rPr>
        <w:t>. Pour tout problème en lien avec la facture, le chef de cuisine des Foyers de la Ville ou son remplaçant se tiennent à votre disposition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sym w:font="Wingdings" w:char="F028"/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B0270" w:rsidRPr="00794A43">
        <w:rPr>
          <w:rFonts w:ascii="Calibri Light" w:hAnsi="Calibri Light" w:cs="Calibri Light"/>
          <w:b/>
          <w:bCs/>
          <w:sz w:val="22"/>
          <w:szCs w:val="22"/>
        </w:rPr>
        <w:t>026/919.71.03.</w:t>
      </w:r>
    </w:p>
    <w:p w14:paraId="40EC272B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EA7843F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B8946BE" w14:textId="77777777" w:rsidR="00F82529" w:rsidRPr="00794A43" w:rsidRDefault="00F82529">
      <w:pPr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1C6BC968" w14:textId="77777777" w:rsidR="00E64C5F" w:rsidRPr="00794A43" w:rsidRDefault="00DB0270" w:rsidP="00F558FC">
      <w:pPr>
        <w:pStyle w:val="Paragraphedeliste"/>
        <w:numPr>
          <w:ilvl w:val="0"/>
          <w:numId w:val="1"/>
        </w:numPr>
        <w:tabs>
          <w:tab w:val="left" w:pos="426"/>
          <w:tab w:val="left" w:pos="7797"/>
          <w:tab w:val="right" w:pos="9072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lastRenderedPageBreak/>
        <w:t>Personne de confiance ou personne de référence</w:t>
      </w:r>
    </w:p>
    <w:p w14:paraId="6E1A6136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5104AEF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Lors de l’inscription, le client doit fournir les coordonnées d’une personne de confiance </w:t>
      </w:r>
      <w:r w:rsidR="002A2546" w:rsidRPr="00794A43">
        <w:rPr>
          <w:rFonts w:ascii="Calibri Light" w:hAnsi="Calibri Light" w:cs="Calibri Light"/>
          <w:bCs/>
          <w:sz w:val="22"/>
          <w:szCs w:val="22"/>
        </w:rPr>
        <w:t>vers qui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nous pourrions nous adresser en cas de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 pr</w:t>
      </w:r>
      <w:r w:rsidR="002A2546" w:rsidRPr="00794A43">
        <w:rPr>
          <w:rFonts w:ascii="Calibri Light" w:hAnsi="Calibri Light" w:cs="Calibri Light"/>
          <w:bCs/>
          <w:sz w:val="22"/>
          <w:szCs w:val="22"/>
        </w:rPr>
        <w:t>oblème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794A43">
        <w:rPr>
          <w:rFonts w:ascii="Calibri Light" w:hAnsi="Calibri Light" w:cs="Calibri Light"/>
          <w:bCs/>
          <w:sz w:val="22"/>
          <w:szCs w:val="22"/>
        </w:rPr>
        <w:t>ou d’absence non annoncée.</w:t>
      </w:r>
    </w:p>
    <w:p w14:paraId="5D175F1B" w14:textId="77777777" w:rsidR="00301F42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4A8760F" w14:textId="77777777" w:rsidR="003A579C" w:rsidRPr="00794A43" w:rsidRDefault="00301F42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En effet, il arrive pa</w:t>
      </w:r>
      <w:r w:rsidR="0079256E" w:rsidRPr="00794A43">
        <w:rPr>
          <w:rFonts w:ascii="Calibri Light" w:hAnsi="Calibri Light" w:cs="Calibri Light"/>
          <w:bCs/>
          <w:sz w:val="22"/>
          <w:szCs w:val="22"/>
        </w:rPr>
        <w:t xml:space="preserve">rfois que lors de la livraison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le client </w:t>
      </w:r>
      <w:r w:rsidR="003A579C" w:rsidRPr="00794A43">
        <w:rPr>
          <w:rFonts w:ascii="Calibri Light" w:hAnsi="Calibri Light" w:cs="Calibri Light"/>
          <w:bCs/>
          <w:sz w:val="22"/>
          <w:szCs w:val="22"/>
        </w:rPr>
        <w:t>n’ouvre pas</w:t>
      </w:r>
      <w:r w:rsidR="002A2546" w:rsidRPr="00794A43">
        <w:rPr>
          <w:rFonts w:ascii="Calibri Light" w:hAnsi="Calibri Light" w:cs="Calibri Light"/>
          <w:bCs/>
          <w:sz w:val="22"/>
          <w:szCs w:val="22"/>
        </w:rPr>
        <w:t xml:space="preserve"> la porte d’entrée et ne réponde </w:t>
      </w:r>
      <w:r w:rsidR="003A579C" w:rsidRPr="00794A43">
        <w:rPr>
          <w:rFonts w:ascii="Calibri Light" w:hAnsi="Calibri Light" w:cs="Calibri Light"/>
          <w:bCs/>
          <w:sz w:val="22"/>
          <w:szCs w:val="22"/>
        </w:rPr>
        <w:t>pas a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u téléphone. </w:t>
      </w:r>
      <w:r w:rsidR="0079256E" w:rsidRPr="00794A43">
        <w:rPr>
          <w:rFonts w:ascii="Calibri Light" w:hAnsi="Calibri Light" w:cs="Calibri Light"/>
          <w:bCs/>
          <w:sz w:val="22"/>
          <w:szCs w:val="22"/>
        </w:rPr>
        <w:t xml:space="preserve">Dans le pire des cas, </w:t>
      </w:r>
      <w:r w:rsidR="003A579C" w:rsidRPr="00794A43">
        <w:rPr>
          <w:rFonts w:ascii="Calibri Light" w:hAnsi="Calibri Light" w:cs="Calibri Light"/>
          <w:bCs/>
          <w:sz w:val="22"/>
          <w:szCs w:val="22"/>
        </w:rPr>
        <w:t xml:space="preserve">il est possible </w:t>
      </w:r>
      <w:r w:rsidR="0079256E" w:rsidRPr="00794A43">
        <w:rPr>
          <w:rFonts w:ascii="Calibri Light" w:hAnsi="Calibri Light" w:cs="Calibri Light"/>
          <w:bCs/>
          <w:sz w:val="22"/>
          <w:szCs w:val="22"/>
        </w:rPr>
        <w:t>que le client</w:t>
      </w:r>
      <w:r w:rsidR="003A579C" w:rsidRPr="00794A43">
        <w:rPr>
          <w:rFonts w:ascii="Calibri Light" w:hAnsi="Calibri Light" w:cs="Calibri Light"/>
          <w:bCs/>
          <w:sz w:val="22"/>
          <w:szCs w:val="22"/>
        </w:rPr>
        <w:t xml:space="preserve"> soit </w:t>
      </w:r>
      <w:r w:rsidRPr="00794A43">
        <w:rPr>
          <w:rFonts w:ascii="Calibri Light" w:hAnsi="Calibri Light" w:cs="Calibri Light"/>
          <w:bCs/>
          <w:sz w:val="22"/>
          <w:szCs w:val="22"/>
        </w:rPr>
        <w:t>en mauvaise posture dans son appartement et dans l</w:t>
      </w:r>
      <w:r w:rsidR="003A579C" w:rsidRPr="00794A43">
        <w:rPr>
          <w:rFonts w:ascii="Calibri Light" w:hAnsi="Calibri Light" w:cs="Calibri Light"/>
          <w:bCs/>
          <w:sz w:val="22"/>
          <w:szCs w:val="22"/>
        </w:rPr>
        <w:t xml:space="preserve">’impossibilité de nous répondre.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79256E" w:rsidRPr="00794A43">
        <w:rPr>
          <w:rFonts w:ascii="Calibri Light" w:hAnsi="Calibri Light" w:cs="Calibri Light"/>
          <w:bCs/>
          <w:sz w:val="22"/>
          <w:szCs w:val="22"/>
        </w:rPr>
        <w:t xml:space="preserve">Par conséquent, nous nous renseignons auprès de cette personne de confiance pour nous assurer qu’elle ne soit pas absente.  </w:t>
      </w:r>
    </w:p>
    <w:p w14:paraId="2DC602D4" w14:textId="77777777" w:rsidR="003A579C" w:rsidRPr="00794A43" w:rsidRDefault="003A579C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0674FA4" w14:textId="77777777" w:rsidR="00301F42" w:rsidRPr="00794A43" w:rsidRDefault="003A579C" w:rsidP="00F558FC">
      <w:pPr>
        <w:tabs>
          <w:tab w:val="left" w:pos="7797"/>
          <w:tab w:val="right" w:pos="9072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La p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 xml:space="preserve">ersonne de </w:t>
      </w:r>
      <w:r w:rsidRPr="00794A43">
        <w:rPr>
          <w:rFonts w:ascii="Calibri Light" w:hAnsi="Calibri Light" w:cs="Calibri Light"/>
          <w:bCs/>
          <w:sz w:val="22"/>
          <w:szCs w:val="22"/>
        </w:rPr>
        <w:t>référence peut être soit un proche - u</w:t>
      </w:r>
      <w:r w:rsidR="00EA7BD2" w:rsidRPr="00794A43">
        <w:rPr>
          <w:rFonts w:ascii="Calibri Light" w:hAnsi="Calibri Light" w:cs="Calibri Light"/>
          <w:bCs/>
          <w:sz w:val="22"/>
          <w:szCs w:val="22"/>
        </w:rPr>
        <w:t>n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voisin - un concierge - une infirmière ou une autre personne qui soit 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>apte à nou</w:t>
      </w:r>
      <w:r w:rsidRPr="00794A43">
        <w:rPr>
          <w:rFonts w:ascii="Calibri Light" w:hAnsi="Calibri Light" w:cs="Calibri Light"/>
          <w:bCs/>
          <w:sz w:val="22"/>
          <w:szCs w:val="22"/>
        </w:rPr>
        <w:t>s apporter des éclaircissements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évitant ainsi </w:t>
      </w:r>
      <w:r w:rsidR="00D17B2E" w:rsidRPr="00794A43">
        <w:rPr>
          <w:rFonts w:ascii="Calibri Light" w:hAnsi="Calibri Light" w:cs="Calibri Light"/>
          <w:bCs/>
          <w:sz w:val="22"/>
          <w:szCs w:val="22"/>
        </w:rPr>
        <w:t xml:space="preserve">de faire appel à des 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17B2E" w:rsidRPr="00794A43">
        <w:rPr>
          <w:rFonts w:ascii="Calibri Light" w:hAnsi="Calibri Light" w:cs="Calibri Light"/>
          <w:bCs/>
          <w:sz w:val="22"/>
          <w:szCs w:val="22"/>
        </w:rPr>
        <w:t>sec</w:t>
      </w:r>
      <w:r w:rsidR="0079256E" w:rsidRPr="00794A43">
        <w:rPr>
          <w:rFonts w:ascii="Calibri Light" w:hAnsi="Calibri Light" w:cs="Calibri Light"/>
          <w:bCs/>
          <w:sz w:val="22"/>
          <w:szCs w:val="22"/>
        </w:rPr>
        <w:t>ours extérieurs qui engendreraient</w:t>
      </w:r>
      <w:r w:rsidR="00D17B2E" w:rsidRPr="00794A43">
        <w:rPr>
          <w:rFonts w:ascii="Calibri Light" w:hAnsi="Calibri Light" w:cs="Calibri Light"/>
          <w:bCs/>
          <w:sz w:val="22"/>
          <w:szCs w:val="22"/>
        </w:rPr>
        <w:t xml:space="preserve"> des frais inutiles. </w:t>
      </w:r>
    </w:p>
    <w:p w14:paraId="36670B23" w14:textId="77777777" w:rsidR="00301F42" w:rsidRPr="00794A43" w:rsidRDefault="00301F42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A231F46" w14:textId="77777777" w:rsidR="00301F42" w:rsidRPr="00794A43" w:rsidRDefault="00301F42" w:rsidP="00301F4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07386F1" w14:textId="77777777" w:rsidR="00E64C5F" w:rsidRPr="00794A43" w:rsidRDefault="00E64C5F" w:rsidP="00301F42">
      <w:pPr>
        <w:pStyle w:val="Paragraphedeliste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sz w:val="22"/>
          <w:szCs w:val="22"/>
        </w:rPr>
        <w:t>Points importants</w:t>
      </w:r>
    </w:p>
    <w:p w14:paraId="0B0C7C1C" w14:textId="77777777" w:rsidR="00E64C5F" w:rsidRPr="00794A43" w:rsidRDefault="00E64C5F" w:rsidP="00301F42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901E641" w14:textId="77777777" w:rsidR="00E64C5F" w:rsidRPr="00794A43" w:rsidRDefault="00E64C5F" w:rsidP="00DB0270">
      <w:pPr>
        <w:pStyle w:val="Paragraphedeliste"/>
        <w:numPr>
          <w:ilvl w:val="0"/>
          <w:numId w:val="8"/>
        </w:numPr>
        <w:tabs>
          <w:tab w:val="left" w:pos="426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 xml:space="preserve">Pour des questions évidentes d’organisation, un client ne peut commander de repas que pour </w:t>
      </w:r>
      <w:r w:rsidRPr="00794A43">
        <w:rPr>
          <w:rFonts w:ascii="Calibri Light" w:hAnsi="Calibri Light" w:cs="Calibri Light"/>
          <w:b/>
          <w:bCs/>
          <w:sz w:val="22"/>
          <w:szCs w:val="22"/>
        </w:rPr>
        <w:t>1 seule pers</w:t>
      </w:r>
      <w:r w:rsidR="00301F42" w:rsidRPr="00794A43">
        <w:rPr>
          <w:rFonts w:ascii="Calibri Light" w:hAnsi="Calibri Light" w:cs="Calibri Light"/>
          <w:b/>
          <w:bCs/>
          <w:sz w:val="22"/>
          <w:szCs w:val="22"/>
        </w:rPr>
        <w:t>onne supplémentaire au maximum</w:t>
      </w:r>
      <w:r w:rsidR="00F82529" w:rsidRPr="00794A43">
        <w:rPr>
          <w:rFonts w:ascii="Calibri Light" w:hAnsi="Calibri Light" w:cs="Calibri Light"/>
          <w:bCs/>
          <w:sz w:val="22"/>
          <w:szCs w:val="22"/>
        </w:rPr>
        <w:t>, et à titre exceptionnel.</w:t>
      </w:r>
    </w:p>
    <w:p w14:paraId="58EB52A2" w14:textId="77777777" w:rsidR="00D9168A" w:rsidRPr="00794A43" w:rsidRDefault="00D9168A" w:rsidP="00D9168A">
      <w:pPr>
        <w:tabs>
          <w:tab w:val="left" w:pos="426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6CDF6FA" w14:textId="77777777" w:rsidR="00E64C5F" w:rsidRPr="00794A43" w:rsidRDefault="00E64C5F" w:rsidP="00DB0270">
      <w:pPr>
        <w:pStyle w:val="Paragraphedeliste"/>
        <w:numPr>
          <w:ilvl w:val="0"/>
          <w:numId w:val="8"/>
        </w:numPr>
        <w:tabs>
          <w:tab w:val="left" w:pos="426"/>
        </w:tabs>
        <w:jc w:val="both"/>
        <w:rPr>
          <w:rFonts w:ascii="Calibri Light" w:hAnsi="Calibri Light" w:cs="Calibri Light"/>
          <w:bCs/>
          <w:sz w:val="22"/>
          <w:szCs w:val="22"/>
        </w:rPr>
      </w:pPr>
      <w:r w:rsidRPr="00794A43">
        <w:rPr>
          <w:rFonts w:ascii="Calibri Light" w:hAnsi="Calibri Light" w:cs="Calibri Light"/>
          <w:bCs/>
          <w:sz w:val="22"/>
          <w:szCs w:val="22"/>
        </w:rPr>
        <w:t>En principe, le repas est remis au client en mains propres et n’est jam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 xml:space="preserve">ais laissé devant sa porte. Par contre, s’il s’agit </w:t>
      </w:r>
      <w:r w:rsidR="007F7543" w:rsidRPr="00794A43">
        <w:rPr>
          <w:rFonts w:ascii="Calibri Light" w:hAnsi="Calibri Light" w:cs="Calibri Light"/>
          <w:bCs/>
          <w:sz w:val="22"/>
          <w:szCs w:val="22"/>
        </w:rPr>
        <w:t>d’une demande express</w:t>
      </w:r>
      <w:r w:rsidR="001105BE" w:rsidRPr="00794A43">
        <w:rPr>
          <w:rFonts w:ascii="Calibri Light" w:hAnsi="Calibri Light" w:cs="Calibri Light"/>
          <w:bCs/>
          <w:sz w:val="22"/>
          <w:szCs w:val="22"/>
        </w:rPr>
        <w:t>e</w:t>
      </w:r>
      <w:r w:rsidRPr="00794A43">
        <w:rPr>
          <w:rFonts w:ascii="Calibri Light" w:hAnsi="Calibri Light" w:cs="Calibri Light"/>
          <w:bCs/>
          <w:sz w:val="22"/>
          <w:szCs w:val="22"/>
        </w:rPr>
        <w:t xml:space="preserve"> du client, celui-ci se porte responsable de tout dommage ou vol pouvant</w:t>
      </w:r>
      <w:r w:rsidR="00301F42" w:rsidRPr="00794A43">
        <w:rPr>
          <w:rFonts w:ascii="Calibri Light" w:hAnsi="Calibri Light" w:cs="Calibri Light"/>
          <w:bCs/>
          <w:sz w:val="22"/>
          <w:szCs w:val="22"/>
        </w:rPr>
        <w:t xml:space="preserve"> intervenir </w:t>
      </w:r>
      <w:r w:rsidR="00DB0270" w:rsidRPr="00794A43">
        <w:rPr>
          <w:rFonts w:ascii="Calibri Light" w:hAnsi="Calibri Light" w:cs="Calibri Light"/>
          <w:bCs/>
          <w:sz w:val="22"/>
          <w:szCs w:val="22"/>
        </w:rPr>
        <w:t>avant l’ouverture de la porte.</w:t>
      </w:r>
    </w:p>
    <w:p w14:paraId="3688C4C4" w14:textId="77777777" w:rsidR="00DB0270" w:rsidRPr="00794A43" w:rsidRDefault="00DB0270" w:rsidP="00DB0270">
      <w:pPr>
        <w:pStyle w:val="Paragraphedeliste"/>
        <w:tabs>
          <w:tab w:val="left" w:pos="426"/>
        </w:tabs>
        <w:ind w:left="114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7F154EB" w14:textId="77777777" w:rsidR="00E64C5F" w:rsidRPr="00794A43" w:rsidRDefault="00E64C5F" w:rsidP="00E64C5F">
      <w:pPr>
        <w:tabs>
          <w:tab w:val="left" w:pos="1418"/>
          <w:tab w:val="left" w:pos="5954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0537A50" w14:textId="77777777" w:rsidR="00273028" w:rsidRPr="00794A43" w:rsidRDefault="00273028" w:rsidP="00E64C5F">
      <w:pPr>
        <w:tabs>
          <w:tab w:val="left" w:pos="1418"/>
          <w:tab w:val="left" w:pos="5954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D8818B7" w14:textId="77777777" w:rsidR="00273028" w:rsidRPr="00794A43" w:rsidRDefault="00273028" w:rsidP="00E64C5F">
      <w:pPr>
        <w:tabs>
          <w:tab w:val="left" w:pos="1418"/>
          <w:tab w:val="left" w:pos="5954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9291386" w14:textId="77777777" w:rsidR="00273028" w:rsidRPr="00794A43" w:rsidRDefault="00273028" w:rsidP="00E64C5F">
      <w:pPr>
        <w:tabs>
          <w:tab w:val="left" w:pos="1418"/>
          <w:tab w:val="left" w:pos="5954"/>
        </w:tabs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7DEDCDD" w14:textId="77777777" w:rsidR="00DB0270" w:rsidRPr="00794A43" w:rsidRDefault="00301F42" w:rsidP="00301F42">
      <w:pPr>
        <w:tabs>
          <w:tab w:val="left" w:pos="1418"/>
          <w:tab w:val="left" w:pos="5954"/>
        </w:tabs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i/>
          <w:sz w:val="22"/>
          <w:szCs w:val="22"/>
        </w:rPr>
        <w:t>L’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équipe de </w:t>
      </w:r>
      <w:r w:rsidR="00DB0270"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la 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cuisine et </w:t>
      </w:r>
      <w:r w:rsidRPr="00794A43">
        <w:rPr>
          <w:rFonts w:ascii="Calibri Light" w:hAnsi="Calibri Light" w:cs="Calibri Light"/>
          <w:b/>
          <w:bCs/>
          <w:i/>
          <w:sz w:val="22"/>
          <w:szCs w:val="22"/>
        </w:rPr>
        <w:t>l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es livreurs à domicile </w:t>
      </w:r>
    </w:p>
    <w:p w14:paraId="4BCBD450" w14:textId="77777777" w:rsidR="00DB0270" w:rsidRPr="00794A43" w:rsidRDefault="00E64C5F" w:rsidP="00301F42">
      <w:pPr>
        <w:tabs>
          <w:tab w:val="left" w:pos="1418"/>
          <w:tab w:val="left" w:pos="5954"/>
        </w:tabs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i/>
          <w:sz w:val="22"/>
          <w:szCs w:val="22"/>
        </w:rPr>
        <w:t>des Foyers de la Ville de Bulle</w:t>
      </w:r>
    </w:p>
    <w:p w14:paraId="659CEC95" w14:textId="77777777" w:rsidR="00CC7F74" w:rsidRPr="00794A43" w:rsidRDefault="00301F42" w:rsidP="00301F42">
      <w:pPr>
        <w:tabs>
          <w:tab w:val="left" w:pos="1418"/>
          <w:tab w:val="left" w:pos="5954"/>
        </w:tabs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 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>vous souhaite</w:t>
      </w:r>
      <w:r w:rsidR="004C3DF0" w:rsidRPr="00794A43">
        <w:rPr>
          <w:rFonts w:ascii="Calibri Light" w:hAnsi="Calibri Light" w:cs="Calibri Light"/>
          <w:b/>
          <w:bCs/>
          <w:i/>
          <w:sz w:val="22"/>
          <w:szCs w:val="22"/>
        </w:rPr>
        <w:t>nt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 </w:t>
      </w:r>
      <w:r w:rsidRPr="00794A43">
        <w:rPr>
          <w:rFonts w:ascii="Calibri Light" w:hAnsi="Calibri Light" w:cs="Calibri Light"/>
          <w:b/>
          <w:bCs/>
          <w:i/>
          <w:sz w:val="22"/>
          <w:szCs w:val="22"/>
        </w:rPr>
        <w:t xml:space="preserve">d’ores et déjà </w:t>
      </w:r>
      <w:r w:rsidR="00E64C5F" w:rsidRPr="00794A43">
        <w:rPr>
          <w:rFonts w:ascii="Calibri Light" w:hAnsi="Calibri Light" w:cs="Calibri Light"/>
          <w:b/>
          <w:bCs/>
          <w:i/>
          <w:sz w:val="22"/>
          <w:szCs w:val="22"/>
        </w:rPr>
        <w:t>un excellent appétit !</w:t>
      </w:r>
    </w:p>
    <w:p w14:paraId="502D0311" w14:textId="77777777" w:rsidR="00CC7F74" w:rsidRPr="00794A43" w:rsidRDefault="00CC7F74" w:rsidP="00CC7F74">
      <w:pPr>
        <w:rPr>
          <w:rFonts w:ascii="Calibri Light" w:hAnsi="Calibri Light" w:cs="Calibri Light"/>
          <w:sz w:val="22"/>
          <w:szCs w:val="22"/>
        </w:rPr>
      </w:pPr>
    </w:p>
    <w:p w14:paraId="69DB9570" w14:textId="77777777" w:rsidR="00CC7F74" w:rsidRPr="00794A43" w:rsidRDefault="00CC7F74" w:rsidP="00CC7F74">
      <w:pPr>
        <w:rPr>
          <w:rFonts w:ascii="Calibri Light" w:hAnsi="Calibri Light" w:cs="Calibri Light"/>
          <w:sz w:val="22"/>
          <w:szCs w:val="22"/>
        </w:rPr>
      </w:pPr>
    </w:p>
    <w:p w14:paraId="2800E9F7" w14:textId="77777777" w:rsidR="00E64C5F" w:rsidRPr="00794A43" w:rsidRDefault="00E64C5F" w:rsidP="00CC7F74">
      <w:pPr>
        <w:tabs>
          <w:tab w:val="left" w:pos="8235"/>
        </w:tabs>
        <w:rPr>
          <w:rFonts w:ascii="Calibri Light" w:hAnsi="Calibri Light" w:cs="Calibri Light"/>
          <w:sz w:val="22"/>
          <w:szCs w:val="22"/>
        </w:rPr>
      </w:pPr>
    </w:p>
    <w:sectPr w:rsidR="00E64C5F" w:rsidRPr="00794A43" w:rsidSect="00D9168A">
      <w:headerReference w:type="default" r:id="rId8"/>
      <w:footerReference w:type="default" r:id="rId9"/>
      <w:pgSz w:w="11906" w:h="16838"/>
      <w:pgMar w:top="1134" w:right="1134" w:bottom="851" w:left="1134" w:header="720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BDCE" w14:textId="77777777" w:rsidR="00406FF5" w:rsidRDefault="00406FF5" w:rsidP="00866807">
      <w:r>
        <w:separator/>
      </w:r>
    </w:p>
  </w:endnote>
  <w:endnote w:type="continuationSeparator" w:id="0">
    <w:p w14:paraId="08C154CD" w14:textId="77777777" w:rsidR="00406FF5" w:rsidRDefault="00406FF5" w:rsidP="008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80"/>
      <w:gridCol w:w="2383"/>
      <w:gridCol w:w="2374"/>
      <w:gridCol w:w="2383"/>
    </w:tblGrid>
    <w:tr w:rsidR="00866807" w:rsidRPr="00794A43" w14:paraId="28730969" w14:textId="77777777" w:rsidTr="00A267B0">
      <w:tc>
        <w:tcPr>
          <w:tcW w:w="2407" w:type="dxa"/>
          <w:shd w:val="clear" w:color="auto" w:fill="auto"/>
          <w:vAlign w:val="center"/>
        </w:tcPr>
        <w:p w14:paraId="22FCFC97" w14:textId="69E19AD1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bookmarkStart w:id="0" w:name="OLE_LINK1"/>
          <w:r w:rsidRPr="00794A43">
            <w:rPr>
              <w:rFonts w:asciiTheme="minorHAnsi" w:hAnsiTheme="minorHAnsi" w:cstheme="minorHAnsi"/>
              <w:sz w:val="22"/>
              <w:szCs w:val="22"/>
            </w:rPr>
            <w:t xml:space="preserve">Code : </w:t>
          </w:r>
          <w:r w:rsidR="00794A43" w:rsidRPr="00794A43">
            <w:rPr>
              <w:rFonts w:asciiTheme="minorHAnsi" w:hAnsiTheme="minorHAnsi" w:cstheme="minorHAnsi"/>
              <w:sz w:val="22"/>
              <w:szCs w:val="22"/>
            </w:rPr>
            <w:t>REF-06.04.04-07</w:t>
          </w:r>
        </w:p>
      </w:tc>
      <w:tc>
        <w:tcPr>
          <w:tcW w:w="2407" w:type="dxa"/>
          <w:shd w:val="clear" w:color="auto" w:fill="auto"/>
          <w:vAlign w:val="center"/>
        </w:tcPr>
        <w:p w14:paraId="5E72FF6D" w14:textId="77777777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794A43">
            <w:rPr>
              <w:rFonts w:asciiTheme="minorHAnsi" w:hAnsiTheme="minorHAnsi" w:cstheme="minorHAnsi"/>
              <w:sz w:val="22"/>
              <w:szCs w:val="22"/>
            </w:rPr>
            <w:t>Auteur : FGU</w:t>
          </w:r>
        </w:p>
      </w:tc>
      <w:tc>
        <w:tcPr>
          <w:tcW w:w="2407" w:type="dxa"/>
          <w:shd w:val="clear" w:color="auto" w:fill="auto"/>
          <w:vAlign w:val="center"/>
        </w:tcPr>
        <w:p w14:paraId="7CBDD8E1" w14:textId="77777777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794A43">
            <w:rPr>
              <w:rFonts w:asciiTheme="minorHAnsi" w:hAnsiTheme="minorHAnsi" w:cstheme="minorHAnsi"/>
              <w:sz w:val="22"/>
              <w:szCs w:val="22"/>
            </w:rPr>
            <w:t xml:space="preserve">Page : </w: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begin"/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instrText xml:space="preserve"> PAGE </w:instrTex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separate"/>
          </w:r>
          <w:r w:rsidR="00534FB0" w:rsidRPr="00794A43">
            <w:rPr>
              <w:rFonts w:asciiTheme="minorHAnsi" w:eastAsia="Calibri" w:hAnsiTheme="minorHAnsi" w:cstheme="minorHAnsi"/>
              <w:noProof/>
              <w:sz w:val="22"/>
              <w:szCs w:val="22"/>
            </w:rPr>
            <w:t>3</w: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end"/>
          </w:r>
          <w:r w:rsidRPr="00794A43">
            <w:rPr>
              <w:rFonts w:asciiTheme="minorHAnsi" w:hAnsiTheme="minorHAnsi" w:cstheme="minorHAnsi"/>
              <w:sz w:val="22"/>
              <w:szCs w:val="22"/>
            </w:rPr>
            <w:t>/</w: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begin"/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instrText xml:space="preserve"> NUMPAGES </w:instrTex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separate"/>
          </w:r>
          <w:r w:rsidR="00534FB0" w:rsidRPr="00794A43">
            <w:rPr>
              <w:rFonts w:asciiTheme="minorHAnsi" w:eastAsia="Calibri" w:hAnsiTheme="minorHAnsi" w:cstheme="minorHAnsi"/>
              <w:noProof/>
              <w:sz w:val="22"/>
              <w:szCs w:val="22"/>
            </w:rPr>
            <w:t>3</w:t>
          </w:r>
          <w:r w:rsidRPr="00794A43">
            <w:rPr>
              <w:rFonts w:asciiTheme="minorHAnsi" w:eastAsia="Calibri" w:hAnsiTheme="minorHAnsi" w:cstheme="minorHAnsi"/>
              <w:sz w:val="22"/>
              <w:szCs w:val="22"/>
            </w:rPr>
            <w:fldChar w:fldCharType="end"/>
          </w:r>
        </w:p>
      </w:tc>
      <w:tc>
        <w:tcPr>
          <w:tcW w:w="2407" w:type="dxa"/>
          <w:shd w:val="clear" w:color="auto" w:fill="auto"/>
          <w:vAlign w:val="center"/>
        </w:tcPr>
        <w:p w14:paraId="1A36193D" w14:textId="1B3EF5EF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794A43">
            <w:rPr>
              <w:rFonts w:asciiTheme="minorHAnsi" w:hAnsiTheme="minorHAnsi" w:cstheme="minorHAnsi"/>
              <w:sz w:val="22"/>
              <w:szCs w:val="22"/>
            </w:rPr>
            <w:t xml:space="preserve">Date : </w:t>
          </w:r>
          <w:r w:rsidR="009631B5">
            <w:rPr>
              <w:rFonts w:asciiTheme="minorHAnsi" w:hAnsiTheme="minorHAnsi" w:cstheme="minorHAnsi"/>
              <w:sz w:val="22"/>
              <w:szCs w:val="22"/>
            </w:rPr>
            <w:t>14.02.2023</w:t>
          </w:r>
        </w:p>
      </w:tc>
    </w:tr>
    <w:tr w:rsidR="00866807" w:rsidRPr="00794A43" w14:paraId="02802278" w14:textId="77777777" w:rsidTr="00A267B0">
      <w:tc>
        <w:tcPr>
          <w:tcW w:w="240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3CC939" w14:textId="0E39A7D9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794A43">
            <w:rPr>
              <w:rFonts w:asciiTheme="minorHAnsi" w:hAnsiTheme="minorHAnsi" w:cstheme="minorHAnsi"/>
              <w:sz w:val="22"/>
              <w:szCs w:val="22"/>
            </w:rPr>
            <w:t xml:space="preserve">Révision : </w:t>
          </w:r>
          <w:r w:rsidR="007E4295">
            <w:rPr>
              <w:rFonts w:asciiTheme="minorHAnsi" w:hAnsiTheme="minorHAnsi" w:cstheme="minorHAnsi"/>
              <w:sz w:val="22"/>
              <w:szCs w:val="22"/>
            </w:rPr>
            <w:t>B</w:t>
          </w:r>
        </w:p>
      </w:tc>
      <w:tc>
        <w:tcPr>
          <w:tcW w:w="240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70085DF" w14:textId="77777777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794A43">
            <w:rPr>
              <w:rFonts w:asciiTheme="minorHAnsi" w:hAnsiTheme="minorHAnsi" w:cstheme="minorHAnsi"/>
              <w:sz w:val="22"/>
              <w:szCs w:val="22"/>
            </w:rPr>
            <w:t>Libération : FGI</w:t>
          </w:r>
        </w:p>
      </w:tc>
      <w:tc>
        <w:tcPr>
          <w:tcW w:w="4814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0A1C80A6" w14:textId="00BD395D" w:rsidR="00866807" w:rsidRPr="00794A43" w:rsidRDefault="00866807" w:rsidP="00866807">
          <w:pPr>
            <w:tabs>
              <w:tab w:val="left" w:pos="2835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  <w:tr w:rsidR="00866807" w:rsidRPr="00794A43" w14:paraId="731FCF79" w14:textId="77777777" w:rsidTr="00A267B0">
      <w:tc>
        <w:tcPr>
          <w:tcW w:w="9628" w:type="dxa"/>
          <w:gridSpan w:val="4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08B717FC" w14:textId="38B1F6F4" w:rsidR="00866807" w:rsidRPr="00794A43" w:rsidRDefault="00866807" w:rsidP="00D9168A">
          <w:pPr>
            <w:tabs>
              <w:tab w:val="left" w:pos="2835"/>
            </w:tabs>
            <w:rPr>
              <w:rFonts w:asciiTheme="minorHAnsi" w:hAnsiTheme="minorHAnsi" w:cstheme="minorHAnsi"/>
              <w:color w:val="A6A6A6"/>
              <w:sz w:val="22"/>
              <w:szCs w:val="22"/>
            </w:rPr>
          </w:pPr>
        </w:p>
      </w:tc>
    </w:tr>
    <w:bookmarkEnd w:id="0"/>
  </w:tbl>
  <w:p w14:paraId="26675D3E" w14:textId="77777777" w:rsidR="00866807" w:rsidRPr="00794A43" w:rsidRDefault="00866807">
    <w:pPr>
      <w:pStyle w:val="Pieddepage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7394" w14:textId="77777777" w:rsidR="00406FF5" w:rsidRDefault="00406FF5" w:rsidP="00866807">
      <w:r>
        <w:separator/>
      </w:r>
    </w:p>
  </w:footnote>
  <w:footnote w:type="continuationSeparator" w:id="0">
    <w:p w14:paraId="4777F5A3" w14:textId="77777777" w:rsidR="00406FF5" w:rsidRDefault="00406FF5" w:rsidP="0086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9"/>
      <w:gridCol w:w="2055"/>
      <w:gridCol w:w="6597"/>
    </w:tblGrid>
    <w:tr w:rsidR="00EA56FD" w:rsidRPr="00794A43" w14:paraId="5ABEB83F" w14:textId="77777777" w:rsidTr="00794A43">
      <w:trPr>
        <w:trHeight w:val="831"/>
      </w:trPr>
      <w:tc>
        <w:tcPr>
          <w:tcW w:w="989" w:type="dxa"/>
          <w:vMerge w:val="restart"/>
          <w:tcBorders>
            <w:right w:val="nil"/>
          </w:tcBorders>
          <w:shd w:val="clear" w:color="auto" w:fill="auto"/>
          <w:vAlign w:val="center"/>
        </w:tcPr>
        <w:p w14:paraId="2117C0FC" w14:textId="77777777" w:rsidR="00EA56FD" w:rsidRPr="00794A43" w:rsidRDefault="00EA56FD" w:rsidP="00866807">
          <w:pPr>
            <w:tabs>
              <w:tab w:val="left" w:pos="2835"/>
            </w:tabs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  <w:r w:rsidRPr="00794A43">
            <w:rPr>
              <w:rFonts w:ascii="Calibri Light" w:eastAsia="Calibri" w:hAnsi="Calibri Light" w:cs="Calibri Light"/>
              <w:b/>
              <w:noProof/>
              <w:sz w:val="22"/>
              <w:szCs w:val="22"/>
              <w:lang w:val="fr-CH"/>
            </w:rPr>
            <w:drawing>
              <wp:anchor distT="0" distB="0" distL="114300" distR="114300" simplePos="0" relativeHeight="251659264" behindDoc="0" locked="0" layoutInCell="1" allowOverlap="1" wp14:anchorId="46393B75" wp14:editId="1CAAC73B">
                <wp:simplePos x="0" y="0"/>
                <wp:positionH relativeFrom="column">
                  <wp:posOffset>-24765</wp:posOffset>
                </wp:positionH>
                <wp:positionV relativeFrom="paragraph">
                  <wp:posOffset>8890</wp:posOffset>
                </wp:positionV>
                <wp:extent cx="438150" cy="581025"/>
                <wp:effectExtent l="0" t="0" r="0" b="9525"/>
                <wp:wrapNone/>
                <wp:docPr id="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55" w:type="dxa"/>
          <w:vMerge w:val="restart"/>
          <w:tcBorders>
            <w:left w:val="nil"/>
          </w:tcBorders>
          <w:shd w:val="clear" w:color="auto" w:fill="auto"/>
          <w:vAlign w:val="center"/>
        </w:tcPr>
        <w:p w14:paraId="27533A8C" w14:textId="77777777" w:rsidR="00EA56FD" w:rsidRPr="00794A43" w:rsidRDefault="00EA56FD" w:rsidP="00866807">
          <w:pPr>
            <w:tabs>
              <w:tab w:val="left" w:pos="2835"/>
            </w:tabs>
            <w:spacing w:line="300" w:lineRule="atLeast"/>
            <w:rPr>
              <w:rFonts w:ascii="Calibri Light" w:hAnsi="Calibri Light" w:cs="Calibri Light"/>
              <w:b/>
              <w:sz w:val="22"/>
              <w:szCs w:val="22"/>
            </w:rPr>
          </w:pPr>
          <w:r w:rsidRPr="00794A43">
            <w:rPr>
              <w:rFonts w:ascii="Calibri Light" w:hAnsi="Calibri Light" w:cs="Calibri Light"/>
              <w:b/>
              <w:sz w:val="24"/>
              <w:szCs w:val="24"/>
            </w:rPr>
            <w:t>FOYERS DE LA VILLE                   1630 BULLE</w:t>
          </w:r>
        </w:p>
      </w:tc>
      <w:tc>
        <w:tcPr>
          <w:tcW w:w="6597" w:type="dxa"/>
          <w:vMerge w:val="restart"/>
          <w:shd w:val="clear" w:color="auto" w:fill="auto"/>
          <w:vAlign w:val="center"/>
        </w:tcPr>
        <w:p w14:paraId="3EF9CCC6" w14:textId="77777777" w:rsidR="00EA56FD" w:rsidRPr="00794A43" w:rsidRDefault="00EA56FD" w:rsidP="0086680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alibri Light" w:eastAsia="Calibri" w:hAnsi="Calibri Light" w:cs="Calibri Light"/>
              <w:b/>
              <w:sz w:val="36"/>
              <w:szCs w:val="36"/>
            </w:rPr>
          </w:pPr>
          <w:r w:rsidRPr="00794A43">
            <w:rPr>
              <w:rFonts w:ascii="Calibri Light" w:eastAsia="Calibri" w:hAnsi="Calibri Light" w:cs="Calibri Light"/>
              <w:b/>
              <w:sz w:val="36"/>
              <w:szCs w:val="36"/>
            </w:rPr>
            <w:t>Service de repas à domicile</w:t>
          </w:r>
        </w:p>
        <w:p w14:paraId="10319F73" w14:textId="77777777" w:rsidR="00EA56FD" w:rsidRPr="00794A43" w:rsidRDefault="00EA56FD" w:rsidP="0086680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alibri Light" w:hAnsi="Calibri Light" w:cs="Calibri Light"/>
              <w:b/>
              <w:sz w:val="22"/>
              <w:szCs w:val="22"/>
            </w:rPr>
          </w:pPr>
          <w:r w:rsidRPr="00794A43">
            <w:rPr>
              <w:rFonts w:ascii="Calibri Light" w:eastAsia="Calibri" w:hAnsi="Calibri Light" w:cs="Calibri Light"/>
              <w:b/>
              <w:sz w:val="36"/>
              <w:szCs w:val="36"/>
            </w:rPr>
            <w:t>Conditions générales de livraison</w:t>
          </w:r>
        </w:p>
      </w:tc>
    </w:tr>
    <w:tr w:rsidR="00EA56FD" w:rsidRPr="00794A43" w14:paraId="029F4A4A" w14:textId="77777777" w:rsidTr="00794A43">
      <w:tblPrEx>
        <w:tblCellMar>
          <w:left w:w="108" w:type="dxa"/>
          <w:right w:w="108" w:type="dxa"/>
        </w:tblCellMar>
      </w:tblPrEx>
      <w:trPr>
        <w:trHeight w:val="269"/>
      </w:trPr>
      <w:tc>
        <w:tcPr>
          <w:tcW w:w="989" w:type="dxa"/>
          <w:vMerge/>
          <w:tcBorders>
            <w:right w:val="nil"/>
          </w:tcBorders>
          <w:shd w:val="clear" w:color="auto" w:fill="auto"/>
        </w:tcPr>
        <w:p w14:paraId="61AF2EF0" w14:textId="77777777" w:rsidR="00EA56FD" w:rsidRPr="00794A43" w:rsidRDefault="00EA56FD" w:rsidP="00866807">
          <w:pPr>
            <w:tabs>
              <w:tab w:val="left" w:pos="2835"/>
            </w:tabs>
            <w:rPr>
              <w:rFonts w:ascii="Calibri Light" w:hAnsi="Calibri Light" w:cs="Calibri Light"/>
              <w:b/>
              <w:sz w:val="22"/>
              <w:szCs w:val="22"/>
            </w:rPr>
          </w:pPr>
        </w:p>
      </w:tc>
      <w:tc>
        <w:tcPr>
          <w:tcW w:w="2055" w:type="dxa"/>
          <w:vMerge/>
          <w:tcBorders>
            <w:left w:val="nil"/>
          </w:tcBorders>
          <w:shd w:val="clear" w:color="auto" w:fill="auto"/>
        </w:tcPr>
        <w:p w14:paraId="18A8962A" w14:textId="77777777" w:rsidR="00EA56FD" w:rsidRPr="00794A43" w:rsidRDefault="00EA56FD" w:rsidP="00866807">
          <w:pPr>
            <w:tabs>
              <w:tab w:val="left" w:pos="2835"/>
            </w:tabs>
            <w:rPr>
              <w:rFonts w:ascii="Calibri Light" w:hAnsi="Calibri Light" w:cs="Calibri Light"/>
              <w:b/>
              <w:sz w:val="22"/>
              <w:szCs w:val="22"/>
            </w:rPr>
          </w:pPr>
        </w:p>
      </w:tc>
      <w:tc>
        <w:tcPr>
          <w:tcW w:w="6597" w:type="dxa"/>
          <w:vMerge/>
          <w:tcBorders>
            <w:top w:val="nil"/>
          </w:tcBorders>
          <w:shd w:val="clear" w:color="auto" w:fill="auto"/>
        </w:tcPr>
        <w:p w14:paraId="16958F18" w14:textId="77777777" w:rsidR="00EA56FD" w:rsidRPr="00794A43" w:rsidRDefault="00EA56FD" w:rsidP="00866807">
          <w:pPr>
            <w:tabs>
              <w:tab w:val="left" w:pos="2835"/>
            </w:tabs>
            <w:rPr>
              <w:rFonts w:ascii="Calibri Light" w:hAnsi="Calibri Light" w:cs="Calibri Light"/>
              <w:b/>
              <w:sz w:val="22"/>
              <w:szCs w:val="22"/>
            </w:rPr>
          </w:pPr>
        </w:p>
      </w:tc>
    </w:tr>
  </w:tbl>
  <w:p w14:paraId="33F19FB2" w14:textId="77777777" w:rsidR="00866807" w:rsidRPr="00794A43" w:rsidRDefault="00866807">
    <w:pPr>
      <w:pStyle w:val="En-tte"/>
      <w:rPr>
        <w:rFonts w:ascii="Calibri Light" w:hAnsi="Calibri Light" w:cs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B82"/>
    <w:multiLevelType w:val="hybridMultilevel"/>
    <w:tmpl w:val="4E78B65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8B2"/>
    <w:multiLevelType w:val="hybridMultilevel"/>
    <w:tmpl w:val="1FF45208"/>
    <w:lvl w:ilvl="0" w:tplc="0C64CEE0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E62A5A"/>
    <w:multiLevelType w:val="hybridMultilevel"/>
    <w:tmpl w:val="74F8D49A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E3716D"/>
    <w:multiLevelType w:val="hybridMultilevel"/>
    <w:tmpl w:val="D11800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77CF"/>
    <w:multiLevelType w:val="hybridMultilevel"/>
    <w:tmpl w:val="FF70FFCC"/>
    <w:lvl w:ilvl="0" w:tplc="10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3751618D"/>
    <w:multiLevelType w:val="hybridMultilevel"/>
    <w:tmpl w:val="44920D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B1910"/>
    <w:multiLevelType w:val="hybridMultilevel"/>
    <w:tmpl w:val="589CDC7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A4E93"/>
    <w:multiLevelType w:val="hybridMultilevel"/>
    <w:tmpl w:val="B36A67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C4A65"/>
    <w:multiLevelType w:val="hybridMultilevel"/>
    <w:tmpl w:val="C0180DB0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5605574">
    <w:abstractNumId w:val="5"/>
  </w:num>
  <w:num w:numId="2" w16cid:durableId="936136807">
    <w:abstractNumId w:val="7"/>
  </w:num>
  <w:num w:numId="3" w16cid:durableId="1478184570">
    <w:abstractNumId w:val="4"/>
  </w:num>
  <w:num w:numId="4" w16cid:durableId="25955285">
    <w:abstractNumId w:val="6"/>
  </w:num>
  <w:num w:numId="5" w16cid:durableId="216479403">
    <w:abstractNumId w:val="0"/>
  </w:num>
  <w:num w:numId="6" w16cid:durableId="1837332599">
    <w:abstractNumId w:val="3"/>
  </w:num>
  <w:num w:numId="7" w16cid:durableId="1083258697">
    <w:abstractNumId w:val="2"/>
  </w:num>
  <w:num w:numId="8" w16cid:durableId="1389838796">
    <w:abstractNumId w:val="8"/>
  </w:num>
  <w:num w:numId="9" w16cid:durableId="67838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C9"/>
    <w:rsid w:val="00051FDA"/>
    <w:rsid w:val="00071B3B"/>
    <w:rsid w:val="000A6AA2"/>
    <w:rsid w:val="000F408D"/>
    <w:rsid w:val="001105BE"/>
    <w:rsid w:val="001360EB"/>
    <w:rsid w:val="00155098"/>
    <w:rsid w:val="001876B3"/>
    <w:rsid w:val="001A0E18"/>
    <w:rsid w:val="001A52E9"/>
    <w:rsid w:val="001E59E4"/>
    <w:rsid w:val="00223A4D"/>
    <w:rsid w:val="00273028"/>
    <w:rsid w:val="00275493"/>
    <w:rsid w:val="002963DA"/>
    <w:rsid w:val="002A2546"/>
    <w:rsid w:val="00301F42"/>
    <w:rsid w:val="00315FAE"/>
    <w:rsid w:val="003A579C"/>
    <w:rsid w:val="00406FF5"/>
    <w:rsid w:val="00423C61"/>
    <w:rsid w:val="004368CD"/>
    <w:rsid w:val="004B56C9"/>
    <w:rsid w:val="004C3DF0"/>
    <w:rsid w:val="004E1C69"/>
    <w:rsid w:val="00513657"/>
    <w:rsid w:val="00534FB0"/>
    <w:rsid w:val="00573813"/>
    <w:rsid w:val="00593BC9"/>
    <w:rsid w:val="005C1302"/>
    <w:rsid w:val="00660350"/>
    <w:rsid w:val="00696F8A"/>
    <w:rsid w:val="006B3260"/>
    <w:rsid w:val="00701A96"/>
    <w:rsid w:val="007452E1"/>
    <w:rsid w:val="0079256E"/>
    <w:rsid w:val="00794A43"/>
    <w:rsid w:val="00796BE4"/>
    <w:rsid w:val="007B2BC9"/>
    <w:rsid w:val="007B763A"/>
    <w:rsid w:val="007E4295"/>
    <w:rsid w:val="007F7543"/>
    <w:rsid w:val="00827108"/>
    <w:rsid w:val="00840E09"/>
    <w:rsid w:val="00852242"/>
    <w:rsid w:val="00866807"/>
    <w:rsid w:val="008D6C16"/>
    <w:rsid w:val="00955535"/>
    <w:rsid w:val="009631B5"/>
    <w:rsid w:val="009D3576"/>
    <w:rsid w:val="009D5C81"/>
    <w:rsid w:val="00A415D8"/>
    <w:rsid w:val="00A428D7"/>
    <w:rsid w:val="00A65446"/>
    <w:rsid w:val="00A841F1"/>
    <w:rsid w:val="00B16A4B"/>
    <w:rsid w:val="00B20454"/>
    <w:rsid w:val="00B254D7"/>
    <w:rsid w:val="00B44CAD"/>
    <w:rsid w:val="00B778BB"/>
    <w:rsid w:val="00B84CE4"/>
    <w:rsid w:val="00BD0F02"/>
    <w:rsid w:val="00BD5F06"/>
    <w:rsid w:val="00BE3A31"/>
    <w:rsid w:val="00C124B9"/>
    <w:rsid w:val="00C64758"/>
    <w:rsid w:val="00C8263A"/>
    <w:rsid w:val="00CC7F74"/>
    <w:rsid w:val="00CD3D11"/>
    <w:rsid w:val="00CF32EB"/>
    <w:rsid w:val="00D16419"/>
    <w:rsid w:val="00D17B2E"/>
    <w:rsid w:val="00D3577F"/>
    <w:rsid w:val="00D73227"/>
    <w:rsid w:val="00D841F1"/>
    <w:rsid w:val="00D9168A"/>
    <w:rsid w:val="00DB0270"/>
    <w:rsid w:val="00DB4CE5"/>
    <w:rsid w:val="00E64C5F"/>
    <w:rsid w:val="00E72FC1"/>
    <w:rsid w:val="00E76D9A"/>
    <w:rsid w:val="00E85902"/>
    <w:rsid w:val="00E91853"/>
    <w:rsid w:val="00EA56FD"/>
    <w:rsid w:val="00EA7BD2"/>
    <w:rsid w:val="00F558FC"/>
    <w:rsid w:val="00F762E8"/>
    <w:rsid w:val="00F82529"/>
    <w:rsid w:val="00FB562C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070BBB"/>
  <w15:docId w15:val="{556FFAD6-3FA8-423B-BD22-3C20D377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0F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F02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051FDA"/>
    <w:pPr>
      <w:spacing w:before="100" w:beforeAutospacing="1" w:after="100" w:afterAutospacing="1"/>
    </w:pPr>
    <w:rPr>
      <w:rFonts w:eastAsiaTheme="minorEastAsia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E64C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4C5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680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6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80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en.utilisateur-PC\Documents\Personnel\01%20-%20Employeurs%20Fabien\Foyer%20de%20Bouleyres,%20Bulle\Sauvegardes\-%20CUISINE%20-\MODELES\Lettre%20avec%20ent&#234;te%20-%20MODE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A681-0BC2-41FE-80A3-50B7A512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avec entête - MODELE.dot</Template>
  <TotalTime>0</TotalTime>
  <Pages>3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Jaquet</dc:creator>
  <cp:lastModifiedBy>Fabrice Giaume</cp:lastModifiedBy>
  <cp:revision>2</cp:revision>
  <cp:lastPrinted>2020-12-16T10:36:00Z</cp:lastPrinted>
  <dcterms:created xsi:type="dcterms:W3CDTF">2023-02-14T11:45:00Z</dcterms:created>
  <dcterms:modified xsi:type="dcterms:W3CDTF">2023-02-14T11:45:00Z</dcterms:modified>
</cp:coreProperties>
</file>